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A5C" w:rsidRDefault="00D51A5C" w:rsidP="00D51A5C">
      <w:pPr>
        <w:jc w:val="center"/>
        <w:rPr>
          <w:rFonts w:ascii="Bodo_uzb" w:hAnsi="Bodo_uzb"/>
          <w:b/>
          <w:caps/>
          <w:sz w:val="28"/>
        </w:rPr>
      </w:pPr>
      <w:r>
        <w:rPr>
          <w:rFonts w:ascii="Bodo_uzb" w:hAnsi="Bodo_uzb"/>
          <w:b/>
          <w:caps/>
          <w:sz w:val="28"/>
        </w:rPr>
        <w:t>Ишчи кучи статистикаси</w:t>
      </w:r>
    </w:p>
    <w:p w:rsidR="00D51A5C" w:rsidRDefault="00D51A5C" w:rsidP="00D51A5C">
      <w:pPr>
        <w:jc w:val="center"/>
        <w:rPr>
          <w:rFonts w:ascii="Bodo_uzb" w:hAnsi="Bodo_uzb"/>
          <w:b/>
          <w:sz w:val="28"/>
        </w:rPr>
      </w:pPr>
    </w:p>
    <w:p w:rsidR="00D51A5C" w:rsidRDefault="00D51A5C" w:rsidP="00D51A5C">
      <w:pPr>
        <w:jc w:val="center"/>
        <w:rPr>
          <w:rFonts w:ascii="Bodo_uzb" w:hAnsi="Bodo_uzb"/>
          <w:b/>
          <w:sz w:val="28"/>
        </w:rPr>
      </w:pPr>
      <w:r>
        <w:rPr>
          <w:rFonts w:ascii="Bodo_uzb" w:hAnsi="Bodo_uzb"/>
          <w:b/>
          <w:sz w:val="28"/>
        </w:rPr>
        <w:t>3.1. Бандлик таснифи</w:t>
      </w:r>
    </w:p>
    <w:p w:rsidR="00D51A5C" w:rsidRDefault="00D51A5C" w:rsidP="00D51A5C">
      <w:pPr>
        <w:jc w:val="center"/>
        <w:rPr>
          <w:rFonts w:ascii="Bodo_uzb" w:hAnsi="Bodo_uzb"/>
          <w:b/>
          <w:sz w:val="28"/>
        </w:rPr>
      </w:pPr>
    </w:p>
    <w:p w:rsidR="00D51A5C" w:rsidRDefault="00D51A5C" w:rsidP="00D51A5C">
      <w:pPr>
        <w:ind w:firstLine="709"/>
        <w:jc w:val="both"/>
        <w:rPr>
          <w:rFonts w:ascii="Bodo_uzb" w:hAnsi="Bodo_uzb"/>
          <w:sz w:val="28"/>
        </w:rPr>
      </w:pPr>
      <w:r>
        <w:rPr>
          <w:rFonts w:ascii="Bodo_uzb" w:hAnsi="Bodo_uzb"/>
          <w:sz w:val="28"/>
        </w:rPr>
        <w:t xml:space="preserve">Ишчи кучининг таркибий тузилишини статистик таҳлил этиш, меҳнат бозоридаги талаб ва таклифни башорат қилиш ҳамда меҳнат бўйича маълумотларни халқаро қиёслашда </w:t>
      </w:r>
      <w:r>
        <w:rPr>
          <w:rFonts w:ascii="Bodo_uzb" w:hAnsi="Bodo_uzb"/>
          <w:sz w:val="28"/>
          <w:lang w:val="en-US"/>
        </w:rPr>
        <w:t>XV</w:t>
      </w:r>
      <w:r>
        <w:rPr>
          <w:rFonts w:ascii="Bodo_uzb" w:hAnsi="Bodo_uzb"/>
          <w:sz w:val="28"/>
        </w:rPr>
        <w:t xml:space="preserve"> меҳнат статистиклари халқаро конференцияси қабул қилган «Бандлик мақомининг халқаро таснифи» (инглизча версияси </w:t>
      </w:r>
      <w:r>
        <w:rPr>
          <w:rFonts w:ascii="Bodo_uzb" w:hAnsi="Bodo_uzb"/>
          <w:sz w:val="28"/>
          <w:lang w:val="en-US"/>
        </w:rPr>
        <w:t>ICSE</w:t>
      </w:r>
      <w:r>
        <w:rPr>
          <w:rFonts w:ascii="Bodo_uzb" w:hAnsi="Bodo_uzb"/>
          <w:sz w:val="28"/>
        </w:rPr>
        <w:t xml:space="preserve"> - 93, ўзбекча версияси БМХТ - 93) муҳим аҳамият касб этади. Айтиб ўтилган классификатордан фойдаланиш статистик амалиётга бандлик турлари бўйича иқтисодий фаол аҳолининг қуйидаги тоифаларини киритишни назарда тутади. </w:t>
      </w:r>
    </w:p>
    <w:p w:rsidR="00D51A5C" w:rsidRDefault="00D51A5C" w:rsidP="00D51A5C">
      <w:pPr>
        <w:pStyle w:val="33"/>
      </w:pPr>
      <w:r>
        <w:t xml:space="preserve">Иқтисодий фаол аҳоли – товар ва хизматларни ишлаб чиқариш учун (бунга товарларни бозор, бартер ва шахсий истеъмол учун ишлаб чиқариш ҳам киритилади) ўз меҳнатини таклиф қиладиган ҳар иккала жинсга мансуб шахслардир. Халқаро стандартларга кўра, иқтисодий фаол аҳолига банд бўлган барча аҳоли ва ишсизлар киритилади. Бунда аҳоли ҳарбий хизматчилар ҳам қўшилган ҳолда иқтисодий фаол аҳоли ва фақат фуқаролардан иборат иқтисодий фаол аҳолига (яъни ҳарбий хизматчиларсиз) ажратилади. </w:t>
      </w:r>
    </w:p>
    <w:p w:rsidR="00D51A5C" w:rsidRDefault="00D51A5C" w:rsidP="00D51A5C">
      <w:pPr>
        <w:ind w:firstLine="709"/>
        <w:jc w:val="both"/>
        <w:rPr>
          <w:rFonts w:ascii="Bodo_uzb" w:hAnsi="Bodo_uzb"/>
          <w:sz w:val="28"/>
        </w:rPr>
      </w:pPr>
      <w:r>
        <w:rPr>
          <w:rFonts w:ascii="Bodo_uzb" w:hAnsi="Bodo_uzb"/>
          <w:sz w:val="28"/>
        </w:rPr>
        <w:t xml:space="preserve">Кўпинча “иқтисодий фаол аҳоли” тушунчаси ўрнида “ишчи кучи” ва “меҳнат ресурслари” тушунчалари ишлатилади. Аммо шуни назарда тутиш керакки, “меҳнат ресурслари” тоифаси юқорида айтилган тоифалардан фақат “бандлар” ва “ишсизлар”нигина эмас, балки меҳнатга лаёқатли аҳолининг меҳнатга лаёқатли ёшдаги ўқувчилар, уй бекалари, ҳар хил сабабларга кўра, иқтисодий фаол аҳоли ҳисобланмайдиган меҳнатга лаёқатли бошқа шахсларни қамраб олиши туфайли фарқланади. </w:t>
      </w:r>
    </w:p>
    <w:p w:rsidR="00D51A5C" w:rsidRDefault="00D51A5C" w:rsidP="00D51A5C">
      <w:pPr>
        <w:ind w:firstLine="709"/>
        <w:jc w:val="both"/>
        <w:rPr>
          <w:rFonts w:ascii="Bodo_uzb" w:hAnsi="Bodo_uzb"/>
          <w:sz w:val="28"/>
        </w:rPr>
      </w:pPr>
      <w:r>
        <w:rPr>
          <w:rFonts w:ascii="Bodo_uzb" w:hAnsi="Bodo_uzb"/>
          <w:sz w:val="28"/>
        </w:rPr>
        <w:t xml:space="preserve">БМХТ - 93 алоҳида шахсларни ҳақиқий ёки потенциал бандликка кўра таснифлайди. Бунда банд бўлган шахслар мақомини улар ҳақиқий бажараётган ишлари асосида, ишсизларникини эса улар охирги бажарган ишлари (агар улар ишлаган бўлсалар) ёки излаётган иш тури асосида аниқлаш керак бўлади. </w:t>
      </w:r>
    </w:p>
    <w:p w:rsidR="00D51A5C" w:rsidRDefault="00D51A5C" w:rsidP="00D51A5C">
      <w:pPr>
        <w:ind w:firstLine="709"/>
        <w:jc w:val="both"/>
        <w:rPr>
          <w:rFonts w:ascii="Bodo_uzb" w:hAnsi="Bodo_uzb"/>
          <w:sz w:val="28"/>
        </w:rPr>
      </w:pPr>
      <w:r>
        <w:rPr>
          <w:rFonts w:ascii="Bodo_uzb" w:hAnsi="Bodo_uzb"/>
          <w:sz w:val="28"/>
        </w:rPr>
        <w:t xml:space="preserve">+уйидаги гуруҳларни фарқлаш тавсия этилади: </w:t>
      </w:r>
    </w:p>
    <w:p w:rsidR="00D51A5C" w:rsidRDefault="00D51A5C" w:rsidP="00D51A5C">
      <w:pPr>
        <w:numPr>
          <w:ilvl w:val="0"/>
          <w:numId w:val="13"/>
        </w:numPr>
        <w:tabs>
          <w:tab w:val="clear" w:pos="360"/>
        </w:tabs>
        <w:ind w:left="1134" w:hanging="425"/>
        <w:jc w:val="both"/>
        <w:rPr>
          <w:rFonts w:ascii="Bodo_uzb" w:hAnsi="Bodo_uzb"/>
          <w:sz w:val="28"/>
        </w:rPr>
      </w:pPr>
      <w:r>
        <w:rPr>
          <w:rFonts w:ascii="Bodo_uzb" w:hAnsi="Bodo_uzb"/>
          <w:sz w:val="28"/>
        </w:rPr>
        <w:t xml:space="preserve">Ёлланма ходимлар. </w:t>
      </w:r>
    </w:p>
    <w:p w:rsidR="00D51A5C" w:rsidRDefault="00D51A5C" w:rsidP="00D51A5C">
      <w:pPr>
        <w:numPr>
          <w:ilvl w:val="0"/>
          <w:numId w:val="13"/>
        </w:numPr>
        <w:tabs>
          <w:tab w:val="clear" w:pos="360"/>
        </w:tabs>
        <w:ind w:left="1134" w:hanging="425"/>
        <w:jc w:val="both"/>
        <w:rPr>
          <w:rFonts w:ascii="Bodo_uzb" w:hAnsi="Bodo_uzb"/>
          <w:sz w:val="28"/>
        </w:rPr>
      </w:pPr>
      <w:r>
        <w:rPr>
          <w:rFonts w:ascii="Bodo_uzb" w:hAnsi="Bodo_uzb"/>
          <w:sz w:val="28"/>
        </w:rPr>
        <w:t>Иш берувчилар.</w:t>
      </w:r>
    </w:p>
    <w:p w:rsidR="00D51A5C" w:rsidRDefault="00D51A5C" w:rsidP="00D51A5C">
      <w:pPr>
        <w:numPr>
          <w:ilvl w:val="0"/>
          <w:numId w:val="13"/>
        </w:numPr>
        <w:tabs>
          <w:tab w:val="clear" w:pos="360"/>
        </w:tabs>
        <w:ind w:left="1134" w:hanging="425"/>
        <w:jc w:val="both"/>
        <w:rPr>
          <w:rFonts w:ascii="Bodo_uzb" w:hAnsi="Bodo_uzb"/>
          <w:sz w:val="28"/>
        </w:rPr>
      </w:pPr>
      <w:r>
        <w:rPr>
          <w:rFonts w:ascii="Bodo_uzb" w:hAnsi="Bodo_uzb"/>
          <w:sz w:val="28"/>
        </w:rPr>
        <w:t xml:space="preserve">Ўз ҳисобига ишлайдиган шахслар. </w:t>
      </w:r>
    </w:p>
    <w:p w:rsidR="00D51A5C" w:rsidRDefault="00D51A5C" w:rsidP="00D51A5C">
      <w:pPr>
        <w:numPr>
          <w:ilvl w:val="0"/>
          <w:numId w:val="13"/>
        </w:numPr>
        <w:tabs>
          <w:tab w:val="clear" w:pos="360"/>
        </w:tabs>
        <w:ind w:left="1134" w:hanging="425"/>
        <w:jc w:val="both"/>
        <w:rPr>
          <w:rFonts w:ascii="Bodo_uzb" w:hAnsi="Bodo_uzb"/>
          <w:sz w:val="28"/>
        </w:rPr>
      </w:pPr>
      <w:r>
        <w:rPr>
          <w:rFonts w:ascii="Bodo_uzb" w:hAnsi="Bodo_uzb"/>
          <w:sz w:val="28"/>
        </w:rPr>
        <w:t xml:space="preserve">Ишлаб чиқариш ширкатлари аъзолари. </w:t>
      </w:r>
    </w:p>
    <w:p w:rsidR="00D51A5C" w:rsidRDefault="00D51A5C" w:rsidP="00D51A5C">
      <w:pPr>
        <w:numPr>
          <w:ilvl w:val="0"/>
          <w:numId w:val="13"/>
        </w:numPr>
        <w:tabs>
          <w:tab w:val="clear" w:pos="360"/>
        </w:tabs>
        <w:ind w:left="1134" w:hanging="425"/>
        <w:jc w:val="both"/>
        <w:rPr>
          <w:rFonts w:ascii="Bodo_uzb" w:hAnsi="Bodo_uzb"/>
          <w:sz w:val="28"/>
        </w:rPr>
      </w:pPr>
      <w:r>
        <w:rPr>
          <w:rFonts w:ascii="Bodo_uzb" w:hAnsi="Bodo_uzb"/>
          <w:sz w:val="28"/>
        </w:rPr>
        <w:t xml:space="preserve">Оиланинг ёрдам берувчи аъзолари. </w:t>
      </w:r>
    </w:p>
    <w:p w:rsidR="00D51A5C" w:rsidRDefault="00D51A5C" w:rsidP="00D51A5C">
      <w:pPr>
        <w:numPr>
          <w:ilvl w:val="0"/>
          <w:numId w:val="13"/>
        </w:numPr>
        <w:tabs>
          <w:tab w:val="clear" w:pos="360"/>
        </w:tabs>
        <w:ind w:left="1134" w:hanging="425"/>
        <w:jc w:val="both"/>
        <w:rPr>
          <w:rFonts w:ascii="Bodo_uzb" w:hAnsi="Bodo_uzb"/>
          <w:sz w:val="28"/>
        </w:rPr>
      </w:pPr>
      <w:r>
        <w:rPr>
          <w:rFonts w:ascii="Bodo_uzb" w:hAnsi="Bodo_uzb"/>
          <w:sz w:val="28"/>
        </w:rPr>
        <w:t xml:space="preserve">Бандлик мақоми бўйича таснифланмайдиган ходимлар. </w:t>
      </w:r>
    </w:p>
    <w:p w:rsidR="00D51A5C" w:rsidRDefault="00D51A5C" w:rsidP="00D51A5C">
      <w:pPr>
        <w:ind w:firstLine="709"/>
        <w:jc w:val="both"/>
        <w:rPr>
          <w:rFonts w:ascii="Bodo_uzb" w:hAnsi="Bodo_uzb"/>
          <w:sz w:val="28"/>
        </w:rPr>
      </w:pPr>
      <w:r>
        <w:rPr>
          <w:rFonts w:ascii="Bodo_uzb" w:hAnsi="Bodo_uzb"/>
          <w:sz w:val="28"/>
        </w:rPr>
        <w:lastRenderedPageBreak/>
        <w:tab/>
      </w:r>
      <w:r>
        <w:rPr>
          <w:rFonts w:ascii="Bodo_uzb" w:hAnsi="Bodo_uzb"/>
          <w:b/>
          <w:sz w:val="28"/>
        </w:rPr>
        <w:t>Ёлланма ходимлар.</w:t>
      </w:r>
      <w:r>
        <w:rPr>
          <w:rFonts w:ascii="Bodo_uzb" w:hAnsi="Bodo_uzb"/>
          <w:sz w:val="28"/>
        </w:rPr>
        <w:t xml:space="preserve"> Ишловчиларнинг энг кўп сонли гуруҳи бўлиб, у меҳнат шарт-шароитлари ва унга ҳақ тўлаш тўғрисида ҳар қандай мулкчилик шаклидаги корхоналар ёки алоҳида шахс билан меҳнат шартномаси (контракт, битим) тузган шахсларни ўз ичига олади. </w:t>
      </w:r>
    </w:p>
    <w:p w:rsidR="00D51A5C" w:rsidRDefault="00D51A5C" w:rsidP="00D51A5C">
      <w:pPr>
        <w:ind w:firstLine="709"/>
        <w:jc w:val="both"/>
        <w:rPr>
          <w:rFonts w:ascii="Bodo_uzb" w:hAnsi="Bodo_uzb"/>
          <w:sz w:val="28"/>
        </w:rPr>
      </w:pPr>
      <w:r>
        <w:rPr>
          <w:rFonts w:ascii="Bodo_uzb" w:hAnsi="Bodo_uzb"/>
          <w:sz w:val="28"/>
        </w:rPr>
        <w:tab/>
        <w:t xml:space="preserve">Бу гуруҳни ташкил этувчилар сифатида БМХТ - 93 қуйидаги кичик гуруҳларни ажратади. </w:t>
      </w:r>
    </w:p>
    <w:p w:rsidR="00D51A5C" w:rsidRDefault="00D51A5C" w:rsidP="00D51A5C">
      <w:pPr>
        <w:numPr>
          <w:ilvl w:val="0"/>
          <w:numId w:val="18"/>
        </w:numPr>
        <w:tabs>
          <w:tab w:val="clear" w:pos="1440"/>
          <w:tab w:val="num" w:pos="1134"/>
        </w:tabs>
        <w:ind w:left="1134" w:hanging="425"/>
        <w:jc w:val="both"/>
        <w:rPr>
          <w:rFonts w:ascii="Bodo_uzb" w:hAnsi="Bodo_uzb"/>
          <w:sz w:val="28"/>
        </w:rPr>
      </w:pPr>
      <w:r>
        <w:rPr>
          <w:rFonts w:ascii="Bodo_uzb" w:hAnsi="Bodo_uzb"/>
          <w:sz w:val="28"/>
        </w:rPr>
        <w:t xml:space="preserve">муддати қатъий белгиланган доимий ёлланма ишчилар; </w:t>
      </w:r>
    </w:p>
    <w:p w:rsidR="00D51A5C" w:rsidRDefault="00D51A5C" w:rsidP="00D51A5C">
      <w:pPr>
        <w:numPr>
          <w:ilvl w:val="0"/>
          <w:numId w:val="18"/>
        </w:numPr>
        <w:tabs>
          <w:tab w:val="clear" w:pos="1440"/>
          <w:tab w:val="num" w:pos="1134"/>
        </w:tabs>
        <w:ind w:left="1134" w:hanging="425"/>
        <w:jc w:val="both"/>
        <w:rPr>
          <w:rFonts w:ascii="Bodo_uzb" w:hAnsi="Bodo_uzb"/>
          <w:sz w:val="28"/>
        </w:rPr>
      </w:pPr>
      <w:r>
        <w:rPr>
          <w:rFonts w:ascii="Bodo_uzb" w:hAnsi="Bodo_uzb"/>
          <w:sz w:val="28"/>
        </w:rPr>
        <w:t xml:space="preserve">муддатсиз меҳнат битимига эга доимий ёлланма ишчилар; </w:t>
      </w:r>
    </w:p>
    <w:p w:rsidR="00D51A5C" w:rsidRDefault="00D51A5C" w:rsidP="00D51A5C">
      <w:pPr>
        <w:numPr>
          <w:ilvl w:val="0"/>
          <w:numId w:val="18"/>
        </w:numPr>
        <w:tabs>
          <w:tab w:val="clear" w:pos="1440"/>
          <w:tab w:val="num" w:pos="1134"/>
        </w:tabs>
        <w:ind w:left="1134" w:hanging="425"/>
        <w:jc w:val="both"/>
        <w:rPr>
          <w:rFonts w:ascii="Bodo_uzb" w:hAnsi="Bodo_uzb"/>
          <w:sz w:val="28"/>
        </w:rPr>
      </w:pPr>
      <w:r>
        <w:rPr>
          <w:rFonts w:ascii="Bodo_uzb" w:hAnsi="Bodo_uzb"/>
          <w:sz w:val="28"/>
        </w:rPr>
        <w:t xml:space="preserve">тасодифий ходимлар; </w:t>
      </w:r>
    </w:p>
    <w:p w:rsidR="00D51A5C" w:rsidRDefault="00D51A5C" w:rsidP="00D51A5C">
      <w:pPr>
        <w:numPr>
          <w:ilvl w:val="0"/>
          <w:numId w:val="18"/>
        </w:numPr>
        <w:tabs>
          <w:tab w:val="clear" w:pos="1440"/>
          <w:tab w:val="num" w:pos="1134"/>
        </w:tabs>
        <w:ind w:left="1134" w:hanging="425"/>
        <w:jc w:val="both"/>
        <w:rPr>
          <w:rFonts w:ascii="Bodo_uzb" w:hAnsi="Bodo_uzb"/>
          <w:sz w:val="28"/>
        </w:rPr>
      </w:pPr>
      <w:r>
        <w:rPr>
          <w:rFonts w:ascii="Bodo_uzb" w:hAnsi="Bodo_uzb"/>
          <w:sz w:val="28"/>
        </w:rPr>
        <w:t xml:space="preserve">қисқа даврга қабул қилинган ходимлар; </w:t>
      </w:r>
    </w:p>
    <w:p w:rsidR="00D51A5C" w:rsidRDefault="00D51A5C" w:rsidP="00D51A5C">
      <w:pPr>
        <w:numPr>
          <w:ilvl w:val="0"/>
          <w:numId w:val="18"/>
        </w:numPr>
        <w:tabs>
          <w:tab w:val="clear" w:pos="1440"/>
          <w:tab w:val="num" w:pos="1134"/>
        </w:tabs>
        <w:ind w:left="1134" w:hanging="425"/>
        <w:jc w:val="both"/>
        <w:rPr>
          <w:rFonts w:ascii="Bodo_uzb" w:hAnsi="Bodo_uzb"/>
          <w:sz w:val="28"/>
        </w:rPr>
      </w:pPr>
      <w:r>
        <w:rPr>
          <w:rFonts w:ascii="Bodo_uzb" w:hAnsi="Bodo_uzb"/>
          <w:sz w:val="28"/>
        </w:rPr>
        <w:t xml:space="preserve">мавсумий ходимлар; </w:t>
      </w:r>
    </w:p>
    <w:p w:rsidR="00D51A5C" w:rsidRDefault="00D51A5C" w:rsidP="00D51A5C">
      <w:pPr>
        <w:numPr>
          <w:ilvl w:val="0"/>
          <w:numId w:val="18"/>
        </w:numPr>
        <w:tabs>
          <w:tab w:val="clear" w:pos="1440"/>
          <w:tab w:val="num" w:pos="1134"/>
        </w:tabs>
        <w:ind w:left="1134" w:hanging="425"/>
        <w:jc w:val="both"/>
        <w:rPr>
          <w:rFonts w:ascii="Bodo_uzb" w:hAnsi="Bodo_uzb"/>
          <w:sz w:val="28"/>
        </w:rPr>
      </w:pPr>
      <w:r>
        <w:rPr>
          <w:rFonts w:ascii="Bodo_uzb" w:hAnsi="Bodo_uzb"/>
          <w:sz w:val="28"/>
        </w:rPr>
        <w:t xml:space="preserve">касаначилар; </w:t>
      </w:r>
    </w:p>
    <w:p w:rsidR="00D51A5C" w:rsidRDefault="00D51A5C" w:rsidP="00D51A5C">
      <w:pPr>
        <w:numPr>
          <w:ilvl w:val="0"/>
          <w:numId w:val="18"/>
        </w:numPr>
        <w:tabs>
          <w:tab w:val="clear" w:pos="1440"/>
          <w:tab w:val="num" w:pos="1134"/>
        </w:tabs>
        <w:ind w:left="1134" w:hanging="425"/>
        <w:jc w:val="both"/>
        <w:rPr>
          <w:rFonts w:ascii="Bodo_uzb" w:hAnsi="Bodo_uzb"/>
          <w:sz w:val="28"/>
        </w:rPr>
      </w:pPr>
      <w:r>
        <w:rPr>
          <w:rFonts w:ascii="Bodo_uzb" w:hAnsi="Bodo_uzb"/>
          <w:sz w:val="28"/>
        </w:rPr>
        <w:t xml:space="preserve">пудратчилар; </w:t>
      </w:r>
    </w:p>
    <w:p w:rsidR="00D51A5C" w:rsidRDefault="00D51A5C" w:rsidP="00D51A5C">
      <w:pPr>
        <w:numPr>
          <w:ilvl w:val="0"/>
          <w:numId w:val="18"/>
        </w:numPr>
        <w:tabs>
          <w:tab w:val="clear" w:pos="1440"/>
          <w:tab w:val="num" w:pos="1134"/>
        </w:tabs>
        <w:ind w:left="1134" w:hanging="425"/>
        <w:jc w:val="both"/>
        <w:rPr>
          <w:rFonts w:ascii="Bodo_uzb" w:hAnsi="Bodo_uzb"/>
          <w:sz w:val="28"/>
        </w:rPr>
      </w:pPr>
      <w:r>
        <w:rPr>
          <w:rFonts w:ascii="Bodo_uzb" w:hAnsi="Bodo_uzb"/>
          <w:sz w:val="28"/>
        </w:rPr>
        <w:t xml:space="preserve">бир корхона билан меҳнат шартномасига эга бўлган, аммо ишни бошқа корхонада бажарадиган ходимлар; </w:t>
      </w:r>
    </w:p>
    <w:p w:rsidR="00D51A5C" w:rsidRDefault="00D51A5C" w:rsidP="00D51A5C">
      <w:pPr>
        <w:numPr>
          <w:ilvl w:val="0"/>
          <w:numId w:val="18"/>
        </w:numPr>
        <w:tabs>
          <w:tab w:val="clear" w:pos="1440"/>
          <w:tab w:val="num" w:pos="1134"/>
        </w:tabs>
        <w:ind w:left="1134" w:hanging="425"/>
        <w:jc w:val="both"/>
        <w:rPr>
          <w:rFonts w:ascii="Bodo_uzb" w:hAnsi="Bodo_uzb"/>
          <w:sz w:val="28"/>
        </w:rPr>
      </w:pPr>
      <w:r>
        <w:rPr>
          <w:rFonts w:ascii="Bodo_uzb" w:hAnsi="Bodo_uzb"/>
          <w:sz w:val="28"/>
        </w:rPr>
        <w:t xml:space="preserve">артель аъзолари, (булар қаторига бутун гуруҳи билан ишга қабул қилинадиган, бунда ёллаётган ташкилот шартномани ҳар бир алоҳида ходим билан эмас, балки артель раҳбари ёки воситачи билан тузадиган гуруҳ ходимлари киритилади). </w:t>
      </w:r>
    </w:p>
    <w:p w:rsidR="00D51A5C" w:rsidRDefault="00D51A5C" w:rsidP="00D51A5C">
      <w:pPr>
        <w:ind w:firstLine="720"/>
        <w:jc w:val="both"/>
        <w:rPr>
          <w:rFonts w:ascii="Bodo_uzb" w:hAnsi="Bodo_uzb"/>
          <w:sz w:val="28"/>
        </w:rPr>
      </w:pPr>
      <w:r>
        <w:rPr>
          <w:rFonts w:ascii="Bodo_uzb" w:hAnsi="Bodo_uzb"/>
          <w:b/>
          <w:sz w:val="28"/>
        </w:rPr>
        <w:t xml:space="preserve">   Иш берувчилар</w:t>
      </w:r>
      <w:r>
        <w:rPr>
          <w:rFonts w:ascii="Bodo_uzb" w:hAnsi="Bodo_uzb"/>
          <w:sz w:val="28"/>
        </w:rPr>
        <w:t xml:space="preserve">. Бу гуруҳга мустақил ёхуд бир ёки бир неча шериклар билан бирга ишлаб, доимо “ёлланма ишчи” сифатида бир ёки бир неча ходимларни ёллайдиган ходимлар киритилади. </w:t>
      </w:r>
    </w:p>
    <w:p w:rsidR="00D51A5C" w:rsidRDefault="00D51A5C" w:rsidP="00D51A5C">
      <w:pPr>
        <w:ind w:firstLine="709"/>
        <w:jc w:val="both"/>
        <w:rPr>
          <w:rFonts w:ascii="Bodo_uzb" w:hAnsi="Bodo_uzb"/>
          <w:sz w:val="28"/>
        </w:rPr>
      </w:pPr>
      <w:r>
        <w:rPr>
          <w:rFonts w:ascii="Bodo_uzb" w:hAnsi="Bodo_uzb"/>
          <w:b/>
          <w:sz w:val="28"/>
        </w:rPr>
        <w:t>Ўз ҳисобига ишлайдиган шахслар</w:t>
      </w:r>
      <w:r>
        <w:rPr>
          <w:rFonts w:ascii="Bodo_uzb" w:hAnsi="Bodo_uzb"/>
          <w:sz w:val="28"/>
        </w:rPr>
        <w:t xml:space="preserve">. Бу гуруҳга қоидага кўра, мустақил ёки шериклар билан ишлайдиган ва доимий асосда ҳеч қандай ёлланма ишчиларни ёлламайдиган шахслар киритилади. </w:t>
      </w:r>
    </w:p>
    <w:p w:rsidR="00D51A5C" w:rsidRDefault="00D51A5C" w:rsidP="00D51A5C">
      <w:pPr>
        <w:ind w:firstLine="709"/>
        <w:jc w:val="both"/>
        <w:rPr>
          <w:rFonts w:ascii="Bodo_uzb" w:hAnsi="Bodo_uzb"/>
          <w:sz w:val="28"/>
        </w:rPr>
      </w:pPr>
      <w:r>
        <w:rPr>
          <w:rFonts w:ascii="Bodo_uzb" w:hAnsi="Bodo_uzb"/>
          <w:b/>
          <w:sz w:val="28"/>
        </w:rPr>
        <w:t xml:space="preserve"> Ишлаб чиқариш ширкатлари аъзолари</w:t>
      </w:r>
      <w:r>
        <w:rPr>
          <w:rFonts w:ascii="Bodo_uzb" w:hAnsi="Bodo_uzb"/>
          <w:sz w:val="28"/>
        </w:rPr>
        <w:t xml:space="preserve">. Бу гуруҳга ширкатларнинг фаол (ишлайдиган) аъзолари ҳисобланадиган шахслар киритилади. Бунда ҳар бир аъзо ишлаб чиқаришни ташкил қилиш, маҳсулотларни сотиш, корхона даромадларини ширкат аъзолари ўртасида тақсимлашга алоқадор масалаларни бошқалар билан тенг ҳуқуқларда ҳал қилади. Ишлаб чиқариш ширкатларида ёлланма ишчилар бу гуруҳга киритилмаслиги алоҳида айтиб ўтилади. </w:t>
      </w:r>
    </w:p>
    <w:p w:rsidR="00D51A5C" w:rsidRDefault="00D51A5C" w:rsidP="00D51A5C">
      <w:pPr>
        <w:ind w:firstLine="709"/>
        <w:jc w:val="both"/>
        <w:rPr>
          <w:rFonts w:ascii="Bodo_uzb" w:hAnsi="Bodo_uzb"/>
          <w:sz w:val="28"/>
        </w:rPr>
      </w:pPr>
      <w:r>
        <w:rPr>
          <w:rFonts w:ascii="Bodo_uzb" w:hAnsi="Bodo_uzb"/>
          <w:b/>
          <w:sz w:val="28"/>
        </w:rPr>
        <w:t xml:space="preserve"> Оиланинг ёрдам берувчи аъзолари</w:t>
      </w:r>
      <w:r>
        <w:rPr>
          <w:rFonts w:ascii="Bodo_uzb" w:hAnsi="Bodo_uzb"/>
          <w:sz w:val="28"/>
        </w:rPr>
        <w:t xml:space="preserve">. Оилавий корхоналар (бизнес)да фаолиятини шу уй хўжалигида яшовчи қариндош бошқарадиган шахслар оиланинг ёрдам берувчи аъзолари ҳисобланади. Бунда уларни шериклар сифатида таърифлаб бўлмайди, чунки уларнинг корхона фаолиятидаги иштироклари иш вақти ва бошқа омиллар нуқтаи назаридан турличадир. </w:t>
      </w:r>
    </w:p>
    <w:p w:rsidR="00D51A5C" w:rsidRDefault="00D51A5C" w:rsidP="00D51A5C">
      <w:pPr>
        <w:ind w:firstLine="709"/>
        <w:jc w:val="both"/>
        <w:rPr>
          <w:rFonts w:ascii="Bodo_uzb" w:hAnsi="Bodo_uzb"/>
          <w:sz w:val="28"/>
        </w:rPr>
      </w:pPr>
      <w:r>
        <w:rPr>
          <w:rFonts w:ascii="Bodo_uzb" w:hAnsi="Bodo_uzb"/>
          <w:b/>
          <w:sz w:val="28"/>
        </w:rPr>
        <w:t xml:space="preserve"> Бандлик мақоми бўйича таснифланмайдиган ходимлар</w:t>
      </w:r>
      <w:r>
        <w:rPr>
          <w:rFonts w:ascii="Bodo_uzb" w:hAnsi="Bodo_uzb"/>
          <w:sz w:val="28"/>
        </w:rPr>
        <w:t xml:space="preserve">. Бу гуруҳга илгарилари даромад келтирадиган меҳнат фаолияти билан банд бўлмаган </w:t>
      </w:r>
      <w:r>
        <w:rPr>
          <w:rFonts w:ascii="Bodo_uzb" w:hAnsi="Bodo_uzb"/>
          <w:sz w:val="28"/>
        </w:rPr>
        <w:lastRenderedPageBreak/>
        <w:t xml:space="preserve">ишсизлар ва зарур ахборотнинг етарли эмаслиги ёки қандайдир бошқа сабаблар туфайли юқорида айтиб ўтилган гуруҳлардан бирортасига ҳам киритиш мумкин бўлмаган шахслар киритилади. </w:t>
      </w:r>
    </w:p>
    <w:p w:rsidR="00D51A5C" w:rsidRDefault="00D51A5C" w:rsidP="00D51A5C">
      <w:pPr>
        <w:jc w:val="both"/>
        <w:rPr>
          <w:rFonts w:ascii="Bodo_uzb" w:hAnsi="Bodo_uzb"/>
          <w:sz w:val="28"/>
        </w:rPr>
      </w:pPr>
      <w:r>
        <w:rPr>
          <w:rFonts w:ascii="Bodo_uzb" w:hAnsi="Bodo_uzb"/>
          <w:sz w:val="28"/>
        </w:rPr>
        <w:tab/>
        <w:t>Банд аҳоли - иқтисодий фаол аҳолининг бир қисми бўлиб:</w:t>
      </w:r>
    </w:p>
    <w:p w:rsidR="00D51A5C" w:rsidRDefault="00D51A5C" w:rsidP="00D51A5C">
      <w:pPr>
        <w:numPr>
          <w:ilvl w:val="0"/>
          <w:numId w:val="2"/>
        </w:numPr>
        <w:tabs>
          <w:tab w:val="clear" w:pos="1135"/>
          <w:tab w:val="num" w:pos="1069"/>
        </w:tabs>
        <w:ind w:left="1069"/>
        <w:jc w:val="both"/>
        <w:rPr>
          <w:rFonts w:ascii="Bodo_uzb" w:hAnsi="Bodo_uzb"/>
          <w:sz w:val="28"/>
        </w:rPr>
      </w:pPr>
      <w:r>
        <w:rPr>
          <w:rFonts w:ascii="Bodo_uzb" w:hAnsi="Bodo_uzb"/>
          <w:sz w:val="28"/>
        </w:rPr>
        <w:t xml:space="preserve">иш хақи ёки даромаднинг бошқа тури учун ёлланма ишни (бир соат бўлса ҳам) бажарган ёки корхона билан расмий алоқани сақлаб қолган; </w:t>
      </w:r>
    </w:p>
    <w:p w:rsidR="00D51A5C" w:rsidRDefault="00D51A5C" w:rsidP="00D51A5C">
      <w:pPr>
        <w:numPr>
          <w:ilvl w:val="0"/>
          <w:numId w:val="2"/>
        </w:numPr>
        <w:tabs>
          <w:tab w:val="clear" w:pos="1135"/>
          <w:tab w:val="num" w:pos="1069"/>
        </w:tabs>
        <w:ind w:left="1069"/>
        <w:jc w:val="both"/>
        <w:rPr>
          <w:rFonts w:ascii="Bodo_uzb" w:hAnsi="Bodo_uzb"/>
          <w:sz w:val="28"/>
        </w:rPr>
      </w:pPr>
      <w:r>
        <w:rPr>
          <w:rFonts w:ascii="Bodo_uzb" w:hAnsi="Bodo_uzb"/>
          <w:sz w:val="28"/>
        </w:rPr>
        <w:t xml:space="preserve">оилавий корхонада ҳақ олмай иш (бир соат бўлса ҳам) бажарган; </w:t>
      </w:r>
    </w:p>
    <w:p w:rsidR="00D51A5C" w:rsidRDefault="00D51A5C" w:rsidP="00D51A5C">
      <w:pPr>
        <w:numPr>
          <w:ilvl w:val="0"/>
          <w:numId w:val="2"/>
        </w:numPr>
        <w:tabs>
          <w:tab w:val="clear" w:pos="1135"/>
          <w:tab w:val="num" w:pos="1069"/>
        </w:tabs>
        <w:ind w:left="1069"/>
        <w:jc w:val="both"/>
        <w:rPr>
          <w:rFonts w:ascii="Bodo_uzb" w:hAnsi="Bodo_uzb"/>
          <w:sz w:val="28"/>
        </w:rPr>
      </w:pPr>
      <w:r>
        <w:rPr>
          <w:rFonts w:ascii="Bodo_uzb" w:hAnsi="Bodo_uzb"/>
          <w:sz w:val="28"/>
        </w:rPr>
        <w:t xml:space="preserve">касаллик, меҳнат таътили (ҳомиладорлик ва туғиш ҳамда болага қараш бўйича таътилларни ҳам қўшган ҳолда), иш ташлашлар, об-ҳаво шарт-шароитлари ва шу кабилар туфайли ишда вақтинча йўқ бўлган, аммо йўқлигида уларга иш ҳақи ёзилган - ёзилмаганлиги ва улар бу вақтда янги иш излаган - изламаганликларидан қатъи назар, корхона билан расмий алоқани сақлаб қолган бўлади. </w:t>
      </w:r>
    </w:p>
    <w:p w:rsidR="00D51A5C" w:rsidRDefault="00D51A5C" w:rsidP="00D51A5C">
      <w:pPr>
        <w:pStyle w:val="23"/>
        <w:numPr>
          <w:ilvl w:val="0"/>
          <w:numId w:val="0"/>
        </w:numPr>
        <w:ind w:firstLine="709"/>
      </w:pPr>
      <w:r>
        <w:tab/>
        <w:t xml:space="preserve">Шундай қилиб, бандлар сонида; давлат корхона ва ташкилотларида; барча турдаги ширкатларда; хусусий корхоналар ва аралаш мулкчилик шаклидаги корхоналарда; фермер хўжаликларида ишлаб турган, шунингдек, ўз ёрдамчи хўжалигида ва айрим шахсларда якка тартибдаги меҳнат фаолияти билан банд бўлган шахслар ҳисобга олинади. </w:t>
      </w:r>
    </w:p>
    <w:p w:rsidR="00D51A5C" w:rsidRDefault="00D51A5C" w:rsidP="00D51A5C">
      <w:pPr>
        <w:jc w:val="center"/>
        <w:rPr>
          <w:rFonts w:ascii="Bodo_uzb" w:hAnsi="Bodo_uzb"/>
        </w:rPr>
      </w:pPr>
    </w:p>
    <w:p w:rsidR="00D51A5C" w:rsidRDefault="00D51A5C" w:rsidP="00D51A5C">
      <w:pPr>
        <w:jc w:val="center"/>
        <w:rPr>
          <w:rFonts w:ascii="Bodo_uzb" w:hAnsi="Bodo_uzb"/>
          <w:b/>
          <w:sz w:val="28"/>
        </w:rPr>
      </w:pPr>
      <w:r>
        <w:rPr>
          <w:rFonts w:ascii="Bodo_uzb" w:hAnsi="Bodo_uzb"/>
          <w:b/>
          <w:sz w:val="28"/>
        </w:rPr>
        <w:t>3.2. Микро даражада банд бўлганларни сатистик ўрганиш</w:t>
      </w:r>
    </w:p>
    <w:p w:rsidR="00D51A5C" w:rsidRDefault="00D51A5C" w:rsidP="00D51A5C">
      <w:pPr>
        <w:ind w:firstLine="567"/>
        <w:jc w:val="both"/>
        <w:rPr>
          <w:rFonts w:ascii="Bodo_uzb" w:hAnsi="Bodo_uzb"/>
        </w:rPr>
      </w:pPr>
      <w:r>
        <w:rPr>
          <w:rFonts w:ascii="Bodo_uzb" w:hAnsi="Bodo_uzb"/>
          <w:sz w:val="28"/>
        </w:rPr>
        <w:tab/>
      </w:r>
    </w:p>
    <w:p w:rsidR="00D51A5C" w:rsidRDefault="00D51A5C" w:rsidP="00D51A5C">
      <w:pPr>
        <w:ind w:firstLine="709"/>
        <w:jc w:val="both"/>
        <w:rPr>
          <w:rFonts w:ascii="Bodo_uzb" w:hAnsi="Bodo_uzb"/>
          <w:sz w:val="28"/>
        </w:rPr>
      </w:pPr>
      <w:r>
        <w:rPr>
          <w:rFonts w:ascii="Bodo_uzb" w:hAnsi="Bodo_uzb"/>
          <w:sz w:val="28"/>
        </w:rPr>
        <w:t xml:space="preserve">Корхона ходимлари сони ҳақида маълумот корхона меҳнат ҳисоботида акс эттирилади. Корхона ходимлари сонининг бирламчи ҳисоботи ишга қабул қилиш ва ишдан бўшатиш буйруқларидан бошланади ва корхона ходимларининг кунлик рўйхатдаги сонига киритилади. ҳамма ходимлар категриялари, доимий, вақтинча, мавсумий ишга қабул этилган асосий ёки ёрдамчи иш фаолиятига қарамасдан, корхона таркибида алоҳида штатдаги ходимлардан ташқари ўриндошлик бўйича ишловчилар (совместителларнинг) ҳисоби ҳам юритилади. </w:t>
      </w:r>
    </w:p>
    <w:p w:rsidR="00D51A5C" w:rsidRDefault="00D51A5C" w:rsidP="00D51A5C">
      <w:pPr>
        <w:ind w:firstLine="709"/>
        <w:jc w:val="both"/>
        <w:rPr>
          <w:rFonts w:ascii="Bodo_uzb" w:hAnsi="Bodo_uzb"/>
          <w:sz w:val="28"/>
        </w:rPr>
      </w:pPr>
      <w:r>
        <w:rPr>
          <w:rFonts w:ascii="Bodo_uzb" w:hAnsi="Bodo_uzb"/>
          <w:sz w:val="28"/>
        </w:rPr>
        <w:tab/>
        <w:t xml:space="preserve">Рўйхатдаги ходимлар сонига ишга қабул қилиш ҳақида буйруқ  чиққан кундан бошлаб, то ишдан бўшатиш ҳақида буйруқ чиққунча рўйхатда бўлганлар киритилади. </w:t>
      </w:r>
    </w:p>
    <w:p w:rsidR="00D51A5C" w:rsidRDefault="00D51A5C" w:rsidP="00D51A5C">
      <w:pPr>
        <w:ind w:firstLine="709"/>
        <w:jc w:val="both"/>
        <w:rPr>
          <w:rFonts w:ascii="Bodo_uzb" w:hAnsi="Bodo_uzb"/>
          <w:sz w:val="28"/>
        </w:rPr>
      </w:pPr>
      <w:r>
        <w:rPr>
          <w:rFonts w:ascii="Bodo_uzb" w:hAnsi="Bodo_uzb"/>
          <w:sz w:val="28"/>
        </w:rPr>
        <w:tab/>
        <w:t>Доимий ходимлар сонига ишга қабул қилиш буйруғида муддати кўрсатилмаган ҳодисалар киритилади.</w:t>
      </w:r>
    </w:p>
    <w:p w:rsidR="00D51A5C" w:rsidRDefault="00D51A5C" w:rsidP="00D51A5C">
      <w:pPr>
        <w:pStyle w:val="33"/>
      </w:pPr>
      <w:r>
        <w:tab/>
        <w:t xml:space="preserve">Вақтинча ходимлар сонига икки ой муддатгача ёки вақтинча ишламаётган ходимлар ўрнига ишлашга 4 ойгача қабул қилинганлар киритилади. </w:t>
      </w:r>
    </w:p>
    <w:p w:rsidR="00D51A5C" w:rsidRDefault="00D51A5C" w:rsidP="00D51A5C">
      <w:pPr>
        <w:ind w:firstLine="709"/>
        <w:jc w:val="both"/>
        <w:rPr>
          <w:rFonts w:ascii="Bodo_uzb" w:hAnsi="Bodo_uzb"/>
          <w:sz w:val="28"/>
        </w:rPr>
      </w:pPr>
      <w:r>
        <w:rPr>
          <w:rFonts w:ascii="Bodo_uzb" w:hAnsi="Bodo_uzb"/>
          <w:sz w:val="28"/>
        </w:rPr>
        <w:tab/>
        <w:t>Мавсумий ходимларга олти ойгача мавсумий иш бажариш учун қабул қилинганлар киритилди.</w:t>
      </w:r>
    </w:p>
    <w:p w:rsidR="00D51A5C" w:rsidRDefault="00D51A5C" w:rsidP="00D51A5C">
      <w:pPr>
        <w:ind w:firstLine="709"/>
        <w:jc w:val="both"/>
        <w:rPr>
          <w:rFonts w:ascii="Bodo_uzb" w:hAnsi="Bodo_uzb"/>
          <w:sz w:val="28"/>
        </w:rPr>
      </w:pPr>
      <w:r>
        <w:rPr>
          <w:rFonts w:ascii="Bodo_uzb" w:hAnsi="Bodo_uzb"/>
          <w:sz w:val="28"/>
        </w:rPr>
        <w:lastRenderedPageBreak/>
        <w:tab/>
        <w:t xml:space="preserve">Календарь иш куни рўйхатдаги ходимлар сонига шу куни ҳақиқий ишлаганлар ва турли хил сабабларга кўра ишламаганлар киритилади:   </w:t>
      </w:r>
    </w:p>
    <w:p w:rsidR="00D51A5C" w:rsidRDefault="00D51A5C" w:rsidP="00D51A5C">
      <w:pPr>
        <w:numPr>
          <w:ilvl w:val="0"/>
          <w:numId w:val="7"/>
        </w:numPr>
        <w:tabs>
          <w:tab w:val="clear" w:pos="360"/>
        </w:tabs>
        <w:ind w:left="1134" w:hanging="425"/>
        <w:jc w:val="both"/>
        <w:rPr>
          <w:rFonts w:ascii="Bodo_uzb" w:hAnsi="Bodo_uzb"/>
          <w:sz w:val="28"/>
        </w:rPr>
      </w:pPr>
      <w:r>
        <w:rPr>
          <w:rFonts w:ascii="Bodo_uzb" w:hAnsi="Bodo_uzb"/>
          <w:sz w:val="28"/>
        </w:rPr>
        <w:t>хизмат сафарида бўлганлар;</w:t>
      </w:r>
    </w:p>
    <w:p w:rsidR="00D51A5C" w:rsidRDefault="00D51A5C" w:rsidP="00D51A5C">
      <w:pPr>
        <w:numPr>
          <w:ilvl w:val="0"/>
          <w:numId w:val="7"/>
        </w:numPr>
        <w:tabs>
          <w:tab w:val="clear" w:pos="360"/>
          <w:tab w:val="left" w:pos="1260"/>
          <w:tab w:val="left" w:pos="1395"/>
        </w:tabs>
        <w:ind w:left="1134" w:hanging="425"/>
        <w:jc w:val="both"/>
        <w:rPr>
          <w:rFonts w:ascii="Bodo_uzb" w:hAnsi="Bodo_uzb"/>
          <w:sz w:val="28"/>
        </w:rPr>
      </w:pPr>
      <w:r>
        <w:rPr>
          <w:rFonts w:ascii="Bodo_uzb" w:hAnsi="Bodo_uzb"/>
          <w:sz w:val="28"/>
        </w:rPr>
        <w:t>навбатдаги ва қўшимча таътилда бўлганлар;</w:t>
      </w:r>
    </w:p>
    <w:p w:rsidR="00D51A5C" w:rsidRDefault="00D51A5C" w:rsidP="00D51A5C">
      <w:pPr>
        <w:numPr>
          <w:ilvl w:val="0"/>
          <w:numId w:val="7"/>
        </w:numPr>
        <w:tabs>
          <w:tab w:val="clear" w:pos="360"/>
          <w:tab w:val="left" w:pos="1260"/>
          <w:tab w:val="left" w:pos="1395"/>
        </w:tabs>
        <w:ind w:left="1134" w:hanging="425"/>
        <w:jc w:val="both"/>
        <w:rPr>
          <w:rFonts w:ascii="Bodo_uzb" w:hAnsi="Bodo_uzb"/>
          <w:sz w:val="28"/>
        </w:rPr>
      </w:pPr>
      <w:r>
        <w:rPr>
          <w:rFonts w:ascii="Bodo_uzb" w:hAnsi="Bodo_uzb"/>
          <w:sz w:val="28"/>
        </w:rPr>
        <w:t>давлат ва ижтимоий мажбуриятларни бажариш билан банд бўлганлар;</w:t>
      </w:r>
    </w:p>
    <w:p w:rsidR="00D51A5C" w:rsidRDefault="00D51A5C" w:rsidP="00D51A5C">
      <w:pPr>
        <w:numPr>
          <w:ilvl w:val="0"/>
          <w:numId w:val="14"/>
        </w:numPr>
        <w:tabs>
          <w:tab w:val="clear" w:pos="360"/>
          <w:tab w:val="left" w:pos="1260"/>
          <w:tab w:val="left" w:pos="1395"/>
        </w:tabs>
        <w:ind w:left="1134" w:hanging="425"/>
        <w:jc w:val="both"/>
        <w:rPr>
          <w:rFonts w:ascii="Bodo_uzb" w:hAnsi="Bodo_uzb"/>
          <w:sz w:val="28"/>
        </w:rPr>
      </w:pPr>
      <w:r>
        <w:rPr>
          <w:rFonts w:ascii="Bodo_uzb" w:hAnsi="Bodo_uzb"/>
          <w:sz w:val="28"/>
        </w:rPr>
        <w:t>оилавий сабабларга кўра;</w:t>
      </w:r>
    </w:p>
    <w:p w:rsidR="00D51A5C" w:rsidRDefault="00D51A5C" w:rsidP="00D51A5C">
      <w:pPr>
        <w:numPr>
          <w:ilvl w:val="0"/>
          <w:numId w:val="7"/>
        </w:numPr>
        <w:tabs>
          <w:tab w:val="clear" w:pos="360"/>
          <w:tab w:val="left" w:pos="1260"/>
          <w:tab w:val="left" w:pos="1395"/>
        </w:tabs>
        <w:ind w:left="1134" w:hanging="425"/>
        <w:jc w:val="both"/>
        <w:rPr>
          <w:rFonts w:ascii="Bodo_uzb" w:hAnsi="Bodo_uzb"/>
          <w:sz w:val="28"/>
        </w:rPr>
      </w:pPr>
      <w:r>
        <w:rPr>
          <w:rFonts w:ascii="Bodo_uzb" w:hAnsi="Bodo_uzb"/>
          <w:sz w:val="28"/>
        </w:rPr>
        <w:t xml:space="preserve">соғлиги туфайли; </w:t>
      </w:r>
    </w:p>
    <w:p w:rsidR="00D51A5C" w:rsidRDefault="00D51A5C" w:rsidP="00D51A5C">
      <w:pPr>
        <w:numPr>
          <w:ilvl w:val="0"/>
          <w:numId w:val="15"/>
        </w:numPr>
        <w:tabs>
          <w:tab w:val="clear" w:pos="360"/>
          <w:tab w:val="left" w:pos="1260"/>
          <w:tab w:val="left" w:pos="1395"/>
        </w:tabs>
        <w:ind w:left="1134" w:hanging="425"/>
        <w:jc w:val="both"/>
        <w:rPr>
          <w:rFonts w:ascii="Bodo_uzb" w:hAnsi="Bodo_uzb"/>
          <w:sz w:val="28"/>
        </w:rPr>
      </w:pPr>
      <w:r>
        <w:rPr>
          <w:rFonts w:ascii="Bodo_uzb" w:hAnsi="Bodo_uzb"/>
          <w:sz w:val="28"/>
        </w:rPr>
        <w:t>маъмурият рухсати билан;</w:t>
      </w:r>
    </w:p>
    <w:p w:rsidR="00D51A5C" w:rsidRDefault="00D51A5C" w:rsidP="00D51A5C">
      <w:pPr>
        <w:numPr>
          <w:ilvl w:val="0"/>
          <w:numId w:val="7"/>
        </w:numPr>
        <w:tabs>
          <w:tab w:val="clear" w:pos="360"/>
          <w:tab w:val="left" w:pos="1260"/>
          <w:tab w:val="left" w:pos="1395"/>
        </w:tabs>
        <w:ind w:left="1134" w:hanging="425"/>
        <w:jc w:val="both"/>
        <w:rPr>
          <w:rFonts w:ascii="Bodo_uzb" w:hAnsi="Bodo_uzb"/>
          <w:sz w:val="28"/>
        </w:rPr>
      </w:pPr>
      <w:r>
        <w:rPr>
          <w:rFonts w:ascii="Bodo_uzb" w:hAnsi="Bodo_uzb"/>
          <w:sz w:val="28"/>
        </w:rPr>
        <w:t>ишга чақириш бўйича дам олаётганлар;</w:t>
      </w:r>
    </w:p>
    <w:p w:rsidR="00D51A5C" w:rsidRDefault="00D51A5C" w:rsidP="00D51A5C">
      <w:pPr>
        <w:numPr>
          <w:ilvl w:val="0"/>
          <w:numId w:val="16"/>
        </w:numPr>
        <w:tabs>
          <w:tab w:val="clear" w:pos="360"/>
          <w:tab w:val="left" w:pos="1260"/>
          <w:tab w:val="left" w:pos="1395"/>
        </w:tabs>
        <w:ind w:left="1134" w:hanging="425"/>
        <w:jc w:val="both"/>
        <w:rPr>
          <w:rFonts w:ascii="Bodo_uzb" w:hAnsi="Bodo_uzb"/>
          <w:sz w:val="28"/>
        </w:rPr>
      </w:pPr>
      <w:r>
        <w:rPr>
          <w:rFonts w:ascii="Bodo_uzb" w:hAnsi="Bodo_uzb"/>
          <w:sz w:val="28"/>
        </w:rPr>
        <w:t>ўз ҳисобидан таътил;</w:t>
      </w:r>
    </w:p>
    <w:p w:rsidR="00D51A5C" w:rsidRDefault="00D51A5C" w:rsidP="00D51A5C">
      <w:pPr>
        <w:numPr>
          <w:ilvl w:val="0"/>
          <w:numId w:val="7"/>
        </w:numPr>
        <w:tabs>
          <w:tab w:val="clear" w:pos="360"/>
          <w:tab w:val="left" w:pos="1260"/>
          <w:tab w:val="left" w:pos="1395"/>
        </w:tabs>
        <w:ind w:left="1134" w:hanging="425"/>
        <w:jc w:val="both"/>
        <w:rPr>
          <w:rFonts w:ascii="Bodo_uzb" w:hAnsi="Bodo_uzb"/>
          <w:sz w:val="28"/>
        </w:rPr>
      </w:pPr>
      <w:r>
        <w:rPr>
          <w:rFonts w:ascii="Bodo_uzb" w:hAnsi="Bodo_uzb"/>
          <w:sz w:val="28"/>
        </w:rPr>
        <w:t>корхона бўш туриши туфайли;</w:t>
      </w:r>
    </w:p>
    <w:p w:rsidR="00D51A5C" w:rsidRDefault="00D51A5C" w:rsidP="00D51A5C">
      <w:pPr>
        <w:numPr>
          <w:ilvl w:val="0"/>
          <w:numId w:val="7"/>
        </w:numPr>
        <w:tabs>
          <w:tab w:val="clear" w:pos="360"/>
          <w:tab w:val="left" w:pos="1260"/>
          <w:tab w:val="left" w:pos="1395"/>
        </w:tabs>
        <w:ind w:left="1134" w:hanging="425"/>
        <w:jc w:val="both"/>
        <w:rPr>
          <w:rFonts w:ascii="Bodo_uzb" w:hAnsi="Bodo_uzb"/>
          <w:sz w:val="28"/>
        </w:rPr>
      </w:pPr>
      <w:r>
        <w:rPr>
          <w:rFonts w:ascii="Bodo_uzb" w:hAnsi="Bodo_uzb"/>
          <w:sz w:val="28"/>
        </w:rPr>
        <w:t>икки ёшгача бола тарбияси таътили;</w:t>
      </w:r>
    </w:p>
    <w:p w:rsidR="00D51A5C" w:rsidRDefault="00D51A5C" w:rsidP="00D51A5C">
      <w:pPr>
        <w:numPr>
          <w:ilvl w:val="0"/>
          <w:numId w:val="17"/>
        </w:numPr>
        <w:tabs>
          <w:tab w:val="clear" w:pos="360"/>
          <w:tab w:val="left" w:pos="1260"/>
          <w:tab w:val="left" w:pos="1395"/>
        </w:tabs>
        <w:ind w:left="1134" w:hanging="425"/>
        <w:jc w:val="both"/>
        <w:rPr>
          <w:rFonts w:ascii="Bodo_uzb" w:hAnsi="Bodo_uzb"/>
          <w:sz w:val="28"/>
        </w:rPr>
      </w:pPr>
      <w:r>
        <w:rPr>
          <w:rFonts w:ascii="Bodo_uzb" w:hAnsi="Bodo_uzb"/>
          <w:sz w:val="28"/>
        </w:rPr>
        <w:t>дикрет таътили;</w:t>
      </w:r>
    </w:p>
    <w:p w:rsidR="00D51A5C" w:rsidRDefault="00D51A5C" w:rsidP="00D51A5C">
      <w:pPr>
        <w:numPr>
          <w:ilvl w:val="0"/>
          <w:numId w:val="7"/>
        </w:numPr>
        <w:tabs>
          <w:tab w:val="clear" w:pos="360"/>
          <w:tab w:val="left" w:pos="1260"/>
          <w:tab w:val="left" w:pos="1395"/>
        </w:tabs>
        <w:ind w:left="1134" w:hanging="425"/>
        <w:jc w:val="both"/>
        <w:rPr>
          <w:rFonts w:ascii="Bodo_uzb" w:hAnsi="Bodo_uzb"/>
          <w:sz w:val="28"/>
        </w:rPr>
      </w:pPr>
      <w:r>
        <w:rPr>
          <w:rFonts w:ascii="Bodo_uzb" w:hAnsi="Bodo_uzb"/>
          <w:sz w:val="28"/>
        </w:rPr>
        <w:t>тўла иш ҳафтаси бўйича ишламаслик шарти билан ишга қабул қилинганлар;</w:t>
      </w:r>
    </w:p>
    <w:p w:rsidR="00D51A5C" w:rsidRDefault="00D51A5C" w:rsidP="00D51A5C">
      <w:pPr>
        <w:numPr>
          <w:ilvl w:val="0"/>
          <w:numId w:val="7"/>
        </w:numPr>
        <w:tabs>
          <w:tab w:val="clear" w:pos="360"/>
          <w:tab w:val="left" w:pos="1260"/>
          <w:tab w:val="left" w:pos="1395"/>
        </w:tabs>
        <w:ind w:left="1134" w:hanging="425"/>
        <w:jc w:val="both"/>
        <w:rPr>
          <w:rFonts w:ascii="Bodo_uzb" w:hAnsi="Bodo_uzb"/>
          <w:sz w:val="28"/>
        </w:rPr>
      </w:pPr>
      <w:r>
        <w:rPr>
          <w:rFonts w:ascii="Bodo_uzb" w:hAnsi="Bodo_uzb"/>
          <w:sz w:val="28"/>
        </w:rPr>
        <w:t>ўқув таътилини ўтаётган, таълимнинг сиртқи йўналишдаги талабалар ва ҳ.к. лар.</w:t>
      </w:r>
    </w:p>
    <w:p w:rsidR="00D51A5C" w:rsidRDefault="00D51A5C" w:rsidP="00D51A5C">
      <w:pPr>
        <w:pStyle w:val="33"/>
        <w:numPr>
          <w:ilvl w:val="12"/>
          <w:numId w:val="0"/>
        </w:numPr>
        <w:ind w:firstLine="709"/>
      </w:pPr>
      <w:r>
        <w:t>Рўйхатдаги ходимлар сонига қуйидагилар киритилмайди:</w:t>
      </w:r>
    </w:p>
    <w:p w:rsidR="00D51A5C" w:rsidRDefault="00D51A5C" w:rsidP="00D51A5C">
      <w:pPr>
        <w:numPr>
          <w:ilvl w:val="0"/>
          <w:numId w:val="8"/>
        </w:numPr>
        <w:tabs>
          <w:tab w:val="clear" w:pos="360"/>
          <w:tab w:val="left" w:pos="1260"/>
          <w:tab w:val="left" w:pos="1395"/>
        </w:tabs>
        <w:ind w:left="1134" w:hanging="425"/>
        <w:jc w:val="both"/>
        <w:rPr>
          <w:rFonts w:ascii="Bodo_uzb" w:hAnsi="Bodo_uzb"/>
          <w:sz w:val="28"/>
        </w:rPr>
      </w:pPr>
      <w:r>
        <w:rPr>
          <w:rFonts w:ascii="Bodo_uzb" w:hAnsi="Bodo_uzb"/>
          <w:sz w:val="28"/>
        </w:rPr>
        <w:t>бир маротабалик иш бажариш учун жалб этилганлар;</w:t>
      </w:r>
    </w:p>
    <w:p w:rsidR="00D51A5C" w:rsidRDefault="00D51A5C" w:rsidP="00D51A5C">
      <w:pPr>
        <w:numPr>
          <w:ilvl w:val="0"/>
          <w:numId w:val="8"/>
        </w:numPr>
        <w:tabs>
          <w:tab w:val="clear" w:pos="360"/>
          <w:tab w:val="left" w:pos="1260"/>
          <w:tab w:val="left" w:pos="1395"/>
        </w:tabs>
        <w:ind w:left="1134" w:hanging="425"/>
        <w:jc w:val="both"/>
        <w:rPr>
          <w:rFonts w:ascii="Bodo_uzb" w:hAnsi="Bodo_uzb"/>
          <w:sz w:val="28"/>
        </w:rPr>
      </w:pPr>
      <w:r>
        <w:rPr>
          <w:rFonts w:ascii="Bodo_uzb" w:hAnsi="Bodo_uzb"/>
          <w:sz w:val="28"/>
        </w:rPr>
        <w:t>асосий иш фаолиятидан ташқари бошқа корхонада қўшимча фаолият кўрсатаётганлар;</w:t>
      </w:r>
    </w:p>
    <w:p w:rsidR="00D51A5C" w:rsidRDefault="00D51A5C" w:rsidP="00D51A5C">
      <w:pPr>
        <w:numPr>
          <w:ilvl w:val="0"/>
          <w:numId w:val="8"/>
        </w:numPr>
        <w:tabs>
          <w:tab w:val="clear" w:pos="360"/>
          <w:tab w:val="left" w:pos="1260"/>
          <w:tab w:val="left" w:pos="1395"/>
        </w:tabs>
        <w:ind w:left="1134" w:hanging="425"/>
        <w:jc w:val="both"/>
        <w:rPr>
          <w:rFonts w:ascii="Bodo_uzb" w:hAnsi="Bodo_uzb"/>
          <w:sz w:val="28"/>
        </w:rPr>
      </w:pPr>
      <w:r>
        <w:rPr>
          <w:rFonts w:ascii="Bodo_uzb" w:hAnsi="Bodo_uzb"/>
          <w:sz w:val="28"/>
        </w:rPr>
        <w:t>иш ҳақини сақлаб қолмаслик шарти билан бошқа корхонага вақтинча ишга юборилганлар;</w:t>
      </w:r>
    </w:p>
    <w:p w:rsidR="00D51A5C" w:rsidRDefault="00D51A5C" w:rsidP="00D51A5C">
      <w:pPr>
        <w:numPr>
          <w:ilvl w:val="0"/>
          <w:numId w:val="8"/>
        </w:numPr>
        <w:tabs>
          <w:tab w:val="clear" w:pos="360"/>
          <w:tab w:val="left" w:pos="1260"/>
          <w:tab w:val="left" w:pos="1395"/>
        </w:tabs>
        <w:ind w:left="1134" w:hanging="425"/>
        <w:jc w:val="both"/>
        <w:rPr>
          <w:rFonts w:ascii="Bodo_uzb" w:hAnsi="Bodo_uzb"/>
          <w:sz w:val="28"/>
        </w:rPr>
      </w:pPr>
      <w:r>
        <w:rPr>
          <w:rFonts w:ascii="Bodo_uzb" w:hAnsi="Bodo_uzb"/>
          <w:sz w:val="28"/>
        </w:rPr>
        <w:t xml:space="preserve">ишдан ажралган ҳолда ўқишга юборилганлар (корхона ҳисобидан стипендия олувчилар). </w:t>
      </w:r>
    </w:p>
    <w:p w:rsidR="00D51A5C" w:rsidRDefault="00D51A5C" w:rsidP="00D51A5C">
      <w:pPr>
        <w:pStyle w:val="33"/>
      </w:pPr>
      <w:r>
        <w:tab/>
        <w:t>Рўйхатдаги ходимлар сони фурсатли кўрсаткичлардир, чунки ҳар куни ишга қабул қилиш ва ишдан бўшатиш сабабли, уларнинг сони ўзгариб туради. Турли хил иқтисодий кўрсаткичларни ҳисоблаш мақсадида ўртача рўйхатдаги ходимлар сони, ўртача ишга келганлар сони, ўртача ҳақиқий ишлаганлар сони ҳисобланади:</w:t>
      </w:r>
    </w:p>
    <w:p w:rsidR="00D51A5C" w:rsidRDefault="00D51A5C" w:rsidP="00D51A5C">
      <w:pPr>
        <w:tabs>
          <w:tab w:val="left" w:pos="851"/>
        </w:tabs>
        <w:jc w:val="both"/>
        <w:rPr>
          <w:rFonts w:ascii="Bodo_uzb" w:hAnsi="Bodo_uzb"/>
          <w:sz w:val="28"/>
        </w:rPr>
      </w:pPr>
      <w:r>
        <w:rPr>
          <w:rFonts w:ascii="Bodo_uzb" w:hAnsi="Bodo_uzb"/>
          <w:noProof/>
          <w:lang w:val="en-US" w:eastAsia="en-US"/>
        </w:rPr>
        <mc:AlternateContent>
          <mc:Choice Requires="wps">
            <w:drawing>
              <wp:anchor distT="0" distB="0" distL="114300" distR="114300" simplePos="0" relativeHeight="251659264" behindDoc="1" locked="0" layoutInCell="1" allowOverlap="1">
                <wp:simplePos x="0" y="0"/>
                <wp:positionH relativeFrom="column">
                  <wp:posOffset>0</wp:posOffset>
                </wp:positionH>
                <wp:positionV relativeFrom="paragraph">
                  <wp:posOffset>12700</wp:posOffset>
                </wp:positionV>
                <wp:extent cx="5943600" cy="496570"/>
                <wp:effectExtent l="381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96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1A5C" w:rsidRDefault="00D51A5C" w:rsidP="00D51A5C">
                            <w:pPr>
                              <w:tabs>
                                <w:tab w:val="left" w:pos="851"/>
                              </w:tabs>
                              <w:spacing w:line="200" w:lineRule="exact"/>
                              <w:ind w:firstLine="4536"/>
                              <w:jc w:val="both"/>
                              <w:rPr>
                                <w:rFonts w:ascii="Bodo_uzb" w:hAnsi="Bodo_uzb"/>
                                <w:b/>
                                <w:bCs/>
                                <w:sz w:val="24"/>
                              </w:rPr>
                            </w:pPr>
                            <w:r>
                              <w:rPr>
                                <w:rFonts w:ascii="Bodo_uzb" w:hAnsi="Bodo_uzb"/>
                                <w:b/>
                                <w:bCs/>
                                <w:sz w:val="24"/>
                              </w:rPr>
                              <w:t xml:space="preserve">ишга келганлар </w:t>
                            </w:r>
                            <w:r>
                              <w:rPr>
                                <w:b/>
                                <w:bCs/>
                                <w:sz w:val="24"/>
                              </w:rPr>
                              <w:t>+</w:t>
                            </w:r>
                            <w:r>
                              <w:rPr>
                                <w:rFonts w:ascii="Bodo_uzb" w:hAnsi="Bodo_uzb"/>
                                <w:b/>
                                <w:bCs/>
                                <w:sz w:val="24"/>
                              </w:rPr>
                              <w:t xml:space="preserve"> ишга келмаганлар сони</w:t>
                            </w:r>
                          </w:p>
                          <w:p w:rsidR="00D51A5C" w:rsidRDefault="00D51A5C" w:rsidP="00D51A5C">
                            <w:pPr>
                              <w:tabs>
                                <w:tab w:val="left" w:pos="851"/>
                              </w:tabs>
                              <w:spacing w:line="200" w:lineRule="exact"/>
                              <w:jc w:val="both"/>
                              <w:rPr>
                                <w:rFonts w:ascii="Bodo_uzb" w:hAnsi="Bodo_uzb"/>
                                <w:b/>
                                <w:bCs/>
                                <w:sz w:val="24"/>
                              </w:rPr>
                            </w:pPr>
                            <w:r>
                              <w:rPr>
                                <w:rFonts w:ascii="Bodo_uzb" w:hAnsi="Bodo_uzb"/>
                                <w:b/>
                                <w:bCs/>
                                <w:sz w:val="24"/>
                              </w:rPr>
                              <w:t xml:space="preserve">Ыртача рыйхатдаги ходимлар сони </w:t>
                            </w:r>
                            <w:r>
                              <w:rPr>
                                <w:b/>
                                <w:bCs/>
                                <w:sz w:val="24"/>
                              </w:rPr>
                              <w:t xml:space="preserve">=    </w:t>
                            </w:r>
                            <w:r>
                              <w:rPr>
                                <w:rFonts w:ascii="Bodo_uzb" w:hAnsi="Bodo_uzb"/>
                                <w:b/>
                                <w:bCs/>
                                <w:sz w:val="24"/>
                              </w:rPr>
                              <w:t>-----------------------------------------------</w:t>
                            </w:r>
                          </w:p>
                          <w:p w:rsidR="00D51A5C" w:rsidRDefault="00D51A5C" w:rsidP="00D51A5C">
                            <w:pPr>
                              <w:tabs>
                                <w:tab w:val="left" w:pos="851"/>
                              </w:tabs>
                              <w:spacing w:line="200" w:lineRule="exact"/>
                              <w:jc w:val="both"/>
                              <w:rPr>
                                <w:rFonts w:ascii="Bodo_uzb" w:hAnsi="Bodo_uzb"/>
                                <w:b/>
                                <w:bCs/>
                                <w:sz w:val="24"/>
                              </w:rPr>
                            </w:pPr>
                            <w:r>
                              <w:rPr>
                                <w:rFonts w:ascii="Bodo_uzb" w:hAnsi="Bodo_uzb"/>
                                <w:b/>
                                <w:bCs/>
                                <w:sz w:val="24"/>
                              </w:rPr>
                              <w:t xml:space="preserve">                 </w:t>
                            </w:r>
                            <w:r>
                              <w:rPr>
                                <w:rFonts w:ascii="Bodo_uzb" w:hAnsi="Bodo_uzb"/>
                                <w:b/>
                                <w:bCs/>
                                <w:sz w:val="24"/>
                              </w:rPr>
                              <w:tab/>
                            </w:r>
                            <w:r>
                              <w:rPr>
                                <w:rFonts w:ascii="Bodo_uzb" w:hAnsi="Bodo_uzb"/>
                                <w:b/>
                                <w:bCs/>
                                <w:sz w:val="24"/>
                              </w:rPr>
                              <w:tab/>
                            </w:r>
                            <w:r>
                              <w:rPr>
                                <w:rFonts w:ascii="Bodo_uzb" w:hAnsi="Bodo_uzb"/>
                                <w:b/>
                                <w:bCs/>
                                <w:sz w:val="24"/>
                              </w:rPr>
                              <w:tab/>
                            </w:r>
                            <w:r>
                              <w:rPr>
                                <w:rFonts w:ascii="Bodo_uzb" w:hAnsi="Bodo_uzb"/>
                                <w:b/>
                                <w:bCs/>
                                <w:sz w:val="24"/>
                              </w:rPr>
                              <w:tab/>
                              <w:t xml:space="preserve">            календарь кунлар</w:t>
                            </w:r>
                          </w:p>
                          <w:p w:rsidR="00D51A5C" w:rsidRDefault="00D51A5C" w:rsidP="00D51A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0;margin-top:1pt;width:468pt;height:39.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SIOkAIAAA8FAAAOAAAAZHJzL2Uyb0RvYy54bWysVF2O0zAQfkfiDpbfu0na9CdR09V2lyKk&#10;5UdaOIBrO41FYhvbbbIgzsIpeELiDD0SY6ftlgUkhMiDY3vGn2fm+8bzy66p0Y4bK5QscHIRY8Ql&#10;VUzITYHfvV0NZhhZRyQjtZK8wPfc4svF0yfzVud8qCpVM24QgEibt7rAlXM6jyJLK94Qe6E0l2As&#10;lWmIg6XZRMyQFtCbOhrG8SRqlWHaKMqthd2b3ogXAb8sOXWvy9Jyh+oCQ2wujCaMaz9GiznJN4bo&#10;StBDGOQfomiIkHDpCeqGOIK2RvwC1QhqlFWlu6CqiVRZCspDDpBNEj/K5q4imodcoDhWn8pk/x8s&#10;fbV7Y5BgBR5hJEkDFO2/7L/vv+2/opGvTqttDk53Gtxct1QdsBwytfpW0fcWSXVdEbnhV8aotuKE&#10;QXSJPxmdHe1xrAdZty8Vg2vI1qkA1JWm8aWDYiBAB5buT8zwziEKm+MsHU1iMFGwpdlkPA3URSQ/&#10;ntbGuudcNchPCmyA+YBOdrfW+WhIfnTxl1lVC7YSdR0WZrO+rg3aEVDJKnwhgUdutfTOUvljPWK/&#10;A0HCHd7mww2sf8qSYRovh9lgNZlNB+kqHQ+yaTwbxEm2zCZxmqU3q88+wCTNK8EYl7dC8qMCk/Tv&#10;GD70Qq+doEHUFjgbD8c9RX9MMg7f75JshIOGrEVT4NnJieSe2GeSQdokd0TU/Tz6OfxQZajB8R+q&#10;EmTgme814Lp1ByheG2vF7kEQRgFfQC28IjCplPmIUQsdWWD7YUsMx6h+IUFUWZKmvoXDIh1Ph7Aw&#10;55b1uYVIClAFdhj102vXt/1WG7Gp4KZexlJdgRBLETTyENVBvtB1IZnDC+Hb+nwdvB7escUPAAAA&#10;//8DAFBLAwQUAAYACAAAACEA8EY++NoAAAAFAQAADwAAAGRycy9kb3ducmV2LnhtbEyPwU7DQAxE&#10;70j8w8pIXBDdECBtQ5wKkEC9tvQDnOw2ich6o+y2Sf8ec4KTxxpr5rnYzK5XZzuGzjPCwyIBZbn2&#10;puMG4fD1cb8CFSKxod6zRbjYAJvy+qqg3PiJd/a8j42SEA45IbQxDrnWoW6to7Dwg2Xxjn50FGUd&#10;G21GmiTc9TpNkkw76lgaWhrse2vr7/3JIRy3093zeqo+42G5e8reqFtW/oJ4ezO/voCKdo5/x/CL&#10;L+hQClPlT2yC6hHkkYiQyhBz/ZiJqBBWSQq6LPR/+vIHAAD//wMAUEsBAi0AFAAGAAgAAAAhALaD&#10;OJL+AAAA4QEAABMAAAAAAAAAAAAAAAAAAAAAAFtDb250ZW50X1R5cGVzXS54bWxQSwECLQAUAAYA&#10;CAAAACEAOP0h/9YAAACUAQAACwAAAAAAAAAAAAAAAAAvAQAAX3JlbHMvLnJlbHNQSwECLQAUAAYA&#10;CAAAACEAb9EiDpACAAAPBQAADgAAAAAAAAAAAAAAAAAuAgAAZHJzL2Uyb0RvYy54bWxQSwECLQAU&#10;AAYACAAAACEA8EY++NoAAAAFAQAADwAAAAAAAAAAAAAAAADqBAAAZHJzL2Rvd25yZXYueG1sUEsF&#10;BgAAAAAEAAQA8wAAAPEFAAAAAA==&#10;" stroked="f">
                <v:textbox>
                  <w:txbxContent>
                    <w:p w:rsidR="00D51A5C" w:rsidRDefault="00D51A5C" w:rsidP="00D51A5C">
                      <w:pPr>
                        <w:tabs>
                          <w:tab w:val="left" w:pos="851"/>
                        </w:tabs>
                        <w:spacing w:line="200" w:lineRule="exact"/>
                        <w:ind w:firstLine="4536"/>
                        <w:jc w:val="both"/>
                        <w:rPr>
                          <w:rFonts w:ascii="Bodo_uzb" w:hAnsi="Bodo_uzb"/>
                          <w:b/>
                          <w:bCs/>
                          <w:sz w:val="24"/>
                        </w:rPr>
                      </w:pPr>
                      <w:r>
                        <w:rPr>
                          <w:rFonts w:ascii="Bodo_uzb" w:hAnsi="Bodo_uzb"/>
                          <w:b/>
                          <w:bCs/>
                          <w:sz w:val="24"/>
                        </w:rPr>
                        <w:t xml:space="preserve">ишга келганлар </w:t>
                      </w:r>
                      <w:r>
                        <w:rPr>
                          <w:b/>
                          <w:bCs/>
                          <w:sz w:val="24"/>
                        </w:rPr>
                        <w:t>+</w:t>
                      </w:r>
                      <w:r>
                        <w:rPr>
                          <w:rFonts w:ascii="Bodo_uzb" w:hAnsi="Bodo_uzb"/>
                          <w:b/>
                          <w:bCs/>
                          <w:sz w:val="24"/>
                        </w:rPr>
                        <w:t xml:space="preserve"> ишга келмаганлар сони</w:t>
                      </w:r>
                    </w:p>
                    <w:p w:rsidR="00D51A5C" w:rsidRDefault="00D51A5C" w:rsidP="00D51A5C">
                      <w:pPr>
                        <w:tabs>
                          <w:tab w:val="left" w:pos="851"/>
                        </w:tabs>
                        <w:spacing w:line="200" w:lineRule="exact"/>
                        <w:jc w:val="both"/>
                        <w:rPr>
                          <w:rFonts w:ascii="Bodo_uzb" w:hAnsi="Bodo_uzb"/>
                          <w:b/>
                          <w:bCs/>
                          <w:sz w:val="24"/>
                        </w:rPr>
                      </w:pPr>
                      <w:r>
                        <w:rPr>
                          <w:rFonts w:ascii="Bodo_uzb" w:hAnsi="Bodo_uzb"/>
                          <w:b/>
                          <w:bCs/>
                          <w:sz w:val="24"/>
                        </w:rPr>
                        <w:t xml:space="preserve">Ыртача рыйхатдаги ходимлар сони </w:t>
                      </w:r>
                      <w:r>
                        <w:rPr>
                          <w:b/>
                          <w:bCs/>
                          <w:sz w:val="24"/>
                        </w:rPr>
                        <w:t xml:space="preserve">=    </w:t>
                      </w:r>
                      <w:r>
                        <w:rPr>
                          <w:rFonts w:ascii="Bodo_uzb" w:hAnsi="Bodo_uzb"/>
                          <w:b/>
                          <w:bCs/>
                          <w:sz w:val="24"/>
                        </w:rPr>
                        <w:t>-----------------------------------------------</w:t>
                      </w:r>
                    </w:p>
                    <w:p w:rsidR="00D51A5C" w:rsidRDefault="00D51A5C" w:rsidP="00D51A5C">
                      <w:pPr>
                        <w:tabs>
                          <w:tab w:val="left" w:pos="851"/>
                        </w:tabs>
                        <w:spacing w:line="200" w:lineRule="exact"/>
                        <w:jc w:val="both"/>
                        <w:rPr>
                          <w:rFonts w:ascii="Bodo_uzb" w:hAnsi="Bodo_uzb"/>
                          <w:b/>
                          <w:bCs/>
                          <w:sz w:val="24"/>
                        </w:rPr>
                      </w:pPr>
                      <w:r>
                        <w:rPr>
                          <w:rFonts w:ascii="Bodo_uzb" w:hAnsi="Bodo_uzb"/>
                          <w:b/>
                          <w:bCs/>
                          <w:sz w:val="24"/>
                        </w:rPr>
                        <w:t xml:space="preserve">                 </w:t>
                      </w:r>
                      <w:r>
                        <w:rPr>
                          <w:rFonts w:ascii="Bodo_uzb" w:hAnsi="Bodo_uzb"/>
                          <w:b/>
                          <w:bCs/>
                          <w:sz w:val="24"/>
                        </w:rPr>
                        <w:tab/>
                      </w:r>
                      <w:r>
                        <w:rPr>
                          <w:rFonts w:ascii="Bodo_uzb" w:hAnsi="Bodo_uzb"/>
                          <w:b/>
                          <w:bCs/>
                          <w:sz w:val="24"/>
                        </w:rPr>
                        <w:tab/>
                      </w:r>
                      <w:r>
                        <w:rPr>
                          <w:rFonts w:ascii="Bodo_uzb" w:hAnsi="Bodo_uzb"/>
                          <w:b/>
                          <w:bCs/>
                          <w:sz w:val="24"/>
                        </w:rPr>
                        <w:tab/>
                      </w:r>
                      <w:r>
                        <w:rPr>
                          <w:rFonts w:ascii="Bodo_uzb" w:hAnsi="Bodo_uzb"/>
                          <w:b/>
                          <w:bCs/>
                          <w:sz w:val="24"/>
                        </w:rPr>
                        <w:tab/>
                        <w:t xml:space="preserve">            календарь кунлар</w:t>
                      </w:r>
                    </w:p>
                    <w:p w:rsidR="00D51A5C" w:rsidRDefault="00D51A5C" w:rsidP="00D51A5C"/>
                  </w:txbxContent>
                </v:textbox>
              </v:shape>
            </w:pict>
          </mc:Fallback>
        </mc:AlternateContent>
      </w:r>
    </w:p>
    <w:p w:rsidR="00D51A5C" w:rsidRDefault="00D51A5C" w:rsidP="00D51A5C">
      <w:pPr>
        <w:tabs>
          <w:tab w:val="left" w:pos="851"/>
        </w:tabs>
        <w:jc w:val="both"/>
        <w:rPr>
          <w:rFonts w:ascii="Bodo_uzb" w:hAnsi="Bodo_uzb"/>
          <w:sz w:val="24"/>
        </w:rPr>
      </w:pPr>
    </w:p>
    <w:p w:rsidR="00D51A5C" w:rsidRDefault="00D51A5C" w:rsidP="00D51A5C">
      <w:pPr>
        <w:pStyle w:val="a5"/>
        <w:tabs>
          <w:tab w:val="clear" w:pos="709"/>
          <w:tab w:val="left" w:pos="851"/>
        </w:tabs>
      </w:pPr>
    </w:p>
    <w:p w:rsidR="00D51A5C" w:rsidRDefault="00D51A5C" w:rsidP="00D51A5C">
      <w:pPr>
        <w:pStyle w:val="a5"/>
        <w:tabs>
          <w:tab w:val="clear" w:pos="709"/>
        </w:tabs>
        <w:ind w:firstLine="709"/>
      </w:pPr>
      <w:r>
        <w:t>Ўртача рўйхатдаги ходимлар сонини ҳисоблашда календарь кунларидаги рўйхатдаги ходимлар сонининг йиғиндиси (ишламаган кунлардаги ходимлар сони бир кун олдинги кундаги рўйхатдаги ходимлар сони ҳисобланади) календарь кунлар йўғиндисига бўлинади.</w:t>
      </w:r>
    </w:p>
    <w:p w:rsidR="00D51A5C" w:rsidRDefault="00D51A5C" w:rsidP="00D51A5C">
      <w:pPr>
        <w:ind w:firstLine="709"/>
        <w:jc w:val="both"/>
        <w:rPr>
          <w:rFonts w:ascii="Bodo_uzb" w:hAnsi="Bodo_uzb"/>
          <w:sz w:val="28"/>
        </w:rPr>
      </w:pPr>
      <w:r>
        <w:rPr>
          <w:rFonts w:ascii="Bodo_uzb" w:hAnsi="Bodo_uzb"/>
          <w:sz w:val="28"/>
        </w:rPr>
        <w:lastRenderedPageBreak/>
        <w:t>Ўртача ишга келганлар сонини ҳисоблашда, ҳақиқий ишлаган киши- кунлар йиғиндиси иш кунларига бўлинади.</w:t>
      </w:r>
    </w:p>
    <w:p w:rsidR="00D51A5C" w:rsidRDefault="00D51A5C" w:rsidP="00D51A5C">
      <w:pPr>
        <w:ind w:firstLine="709"/>
        <w:jc w:val="both"/>
        <w:rPr>
          <w:rFonts w:ascii="Bodo_uzb" w:hAnsi="Bodo_uzb"/>
          <w:sz w:val="28"/>
        </w:rPr>
      </w:pPr>
      <w:r>
        <w:rPr>
          <w:rFonts w:ascii="Bodo_uzb" w:hAnsi="Bodo_uzb"/>
          <w:sz w:val="28"/>
        </w:rPr>
        <w:t>Ишга келган ва ҳақиқий ишлаганлар орасидаги фарқ, одатда, корхонанинг айби билан яъни: хом ашё билан, электр энергия билан, хуллас иш билан таъминламаслик сабабли бўлиб, у кун давомида ёки айрим иш соатларида бўлиши мумкин.</w:t>
      </w:r>
    </w:p>
    <w:p w:rsidR="00D51A5C" w:rsidRDefault="00D51A5C" w:rsidP="00D51A5C">
      <w:pPr>
        <w:ind w:firstLine="709"/>
        <w:jc w:val="both"/>
        <w:rPr>
          <w:rFonts w:ascii="Bodo_uzb" w:hAnsi="Bodo_uzb"/>
          <w:sz w:val="28"/>
        </w:rPr>
      </w:pPr>
      <w:r>
        <w:rPr>
          <w:rFonts w:ascii="Bodo_uzb" w:hAnsi="Bodo_uzb"/>
          <w:sz w:val="28"/>
        </w:rPr>
        <w:t>Бу кўрсаткичларни ҳисоблашни қуйидаги мисолда кўриб чиқамиз:</w:t>
      </w:r>
    </w:p>
    <w:p w:rsidR="00D51A5C" w:rsidRDefault="00D51A5C" w:rsidP="00D51A5C">
      <w:pPr>
        <w:ind w:firstLine="709"/>
        <w:jc w:val="both"/>
        <w:rPr>
          <w:rFonts w:ascii="Bodo_uzb" w:hAnsi="Bodo_uzb"/>
          <w:sz w:val="28"/>
        </w:rPr>
      </w:pPr>
      <w:r>
        <w:rPr>
          <w:rFonts w:ascii="Bodo_uzb" w:hAnsi="Bodo_uzb"/>
          <w:sz w:val="28"/>
        </w:rPr>
        <w:t>Августнинг 1-декадасида корхона ходимлари ҳақида қуйидаги маълумотлар берилган (киши ҳисобида).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835"/>
        <w:gridCol w:w="2551"/>
        <w:gridCol w:w="2410"/>
      </w:tblGrid>
      <w:tr w:rsidR="00D51A5C" w:rsidTr="006401F1">
        <w:tblPrEx>
          <w:tblCellMar>
            <w:top w:w="0" w:type="dxa"/>
            <w:bottom w:w="0" w:type="dxa"/>
          </w:tblCellMar>
        </w:tblPrEx>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Ой кунлари</w:t>
            </w:r>
          </w:p>
        </w:tc>
        <w:tc>
          <w:tcPr>
            <w:tcW w:w="2835" w:type="dxa"/>
            <w:vAlign w:val="center"/>
          </w:tcPr>
          <w:p w:rsidR="00D51A5C" w:rsidRDefault="00D51A5C" w:rsidP="006401F1">
            <w:pPr>
              <w:tabs>
                <w:tab w:val="left" w:pos="851"/>
              </w:tabs>
              <w:jc w:val="center"/>
              <w:rPr>
                <w:rFonts w:ascii="Bodo_uzb" w:hAnsi="Bodo_uzb"/>
                <w:sz w:val="24"/>
              </w:rPr>
            </w:pPr>
            <w:r>
              <w:rPr>
                <w:rFonts w:ascii="Bodo_uzb" w:hAnsi="Bodo_uzb"/>
                <w:sz w:val="24"/>
              </w:rPr>
              <w:t>Рўйхатда бўлганлар сони</w:t>
            </w:r>
          </w:p>
        </w:tc>
        <w:tc>
          <w:tcPr>
            <w:tcW w:w="2551" w:type="dxa"/>
            <w:vAlign w:val="center"/>
          </w:tcPr>
          <w:p w:rsidR="00D51A5C" w:rsidRDefault="00D51A5C" w:rsidP="006401F1">
            <w:pPr>
              <w:tabs>
                <w:tab w:val="left" w:pos="851"/>
              </w:tabs>
              <w:jc w:val="center"/>
              <w:rPr>
                <w:rFonts w:ascii="Bodo_uzb" w:hAnsi="Bodo_uzb"/>
                <w:sz w:val="24"/>
              </w:rPr>
            </w:pPr>
            <w:r>
              <w:rPr>
                <w:rFonts w:ascii="Bodo_uzb" w:hAnsi="Bodo_uzb"/>
                <w:sz w:val="24"/>
              </w:rPr>
              <w:t>Ишга келганлар сони</w:t>
            </w:r>
          </w:p>
        </w:tc>
        <w:tc>
          <w:tcPr>
            <w:tcW w:w="2410" w:type="dxa"/>
            <w:vAlign w:val="center"/>
          </w:tcPr>
          <w:p w:rsidR="00D51A5C" w:rsidRDefault="00D51A5C" w:rsidP="006401F1">
            <w:pPr>
              <w:tabs>
                <w:tab w:val="left" w:pos="851"/>
              </w:tabs>
              <w:jc w:val="center"/>
              <w:rPr>
                <w:rFonts w:ascii="Bodo_uzb" w:hAnsi="Bodo_uzb"/>
                <w:sz w:val="24"/>
              </w:rPr>
            </w:pPr>
            <w:r>
              <w:rPr>
                <w:rFonts w:ascii="Bodo_uzb" w:hAnsi="Bodo_uzb"/>
                <w:sz w:val="24"/>
              </w:rPr>
              <w:t>Кун мобайнида бўш турганлар</w:t>
            </w:r>
          </w:p>
        </w:tc>
      </w:tr>
      <w:tr w:rsidR="00D51A5C" w:rsidTr="006401F1">
        <w:tblPrEx>
          <w:tblCellMar>
            <w:top w:w="0" w:type="dxa"/>
            <w:bottom w:w="0" w:type="dxa"/>
          </w:tblCellMar>
        </w:tblPrEx>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1</w:t>
            </w:r>
          </w:p>
        </w:tc>
        <w:tc>
          <w:tcPr>
            <w:tcW w:w="2835" w:type="dxa"/>
            <w:vAlign w:val="center"/>
          </w:tcPr>
          <w:p w:rsidR="00D51A5C" w:rsidRDefault="00D51A5C" w:rsidP="006401F1">
            <w:pPr>
              <w:tabs>
                <w:tab w:val="left" w:pos="851"/>
              </w:tabs>
              <w:jc w:val="center"/>
              <w:rPr>
                <w:rFonts w:ascii="Bodo_uzb" w:hAnsi="Bodo_uzb"/>
                <w:sz w:val="24"/>
              </w:rPr>
            </w:pPr>
            <w:r>
              <w:rPr>
                <w:rFonts w:ascii="Bodo_uzb" w:hAnsi="Bodo_uzb"/>
                <w:sz w:val="24"/>
              </w:rPr>
              <w:t>320</w:t>
            </w:r>
          </w:p>
        </w:tc>
        <w:tc>
          <w:tcPr>
            <w:tcW w:w="2551" w:type="dxa"/>
            <w:vAlign w:val="center"/>
          </w:tcPr>
          <w:p w:rsidR="00D51A5C" w:rsidRDefault="00D51A5C" w:rsidP="006401F1">
            <w:pPr>
              <w:tabs>
                <w:tab w:val="left" w:pos="851"/>
              </w:tabs>
              <w:jc w:val="center"/>
              <w:rPr>
                <w:rFonts w:ascii="Bodo_uzb" w:hAnsi="Bodo_uzb"/>
                <w:sz w:val="24"/>
              </w:rPr>
            </w:pPr>
            <w:r>
              <w:rPr>
                <w:rFonts w:ascii="Bodo_uzb" w:hAnsi="Bodo_uzb"/>
                <w:sz w:val="24"/>
              </w:rPr>
              <w:t>295</w:t>
            </w:r>
          </w:p>
        </w:tc>
        <w:tc>
          <w:tcPr>
            <w:tcW w:w="2410" w:type="dxa"/>
            <w:vAlign w:val="center"/>
          </w:tcPr>
          <w:p w:rsidR="00D51A5C" w:rsidRDefault="00D51A5C" w:rsidP="006401F1">
            <w:pPr>
              <w:tabs>
                <w:tab w:val="left" w:pos="851"/>
              </w:tabs>
              <w:jc w:val="center"/>
              <w:rPr>
                <w:rFonts w:ascii="Bodo_uzb" w:hAnsi="Bodo_uzb"/>
                <w:sz w:val="24"/>
              </w:rPr>
            </w:pPr>
            <w:r>
              <w:rPr>
                <w:rFonts w:ascii="Bodo_uzb" w:hAnsi="Bodo_uzb"/>
                <w:sz w:val="24"/>
              </w:rPr>
              <w:t>2</w:t>
            </w:r>
          </w:p>
        </w:tc>
      </w:tr>
      <w:tr w:rsidR="00D51A5C" w:rsidTr="006401F1">
        <w:tblPrEx>
          <w:tblCellMar>
            <w:top w:w="0" w:type="dxa"/>
            <w:bottom w:w="0" w:type="dxa"/>
          </w:tblCellMar>
        </w:tblPrEx>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2</w:t>
            </w:r>
          </w:p>
        </w:tc>
        <w:tc>
          <w:tcPr>
            <w:tcW w:w="2835" w:type="dxa"/>
            <w:vAlign w:val="center"/>
          </w:tcPr>
          <w:p w:rsidR="00D51A5C" w:rsidRDefault="00D51A5C" w:rsidP="006401F1">
            <w:pPr>
              <w:tabs>
                <w:tab w:val="left" w:pos="851"/>
              </w:tabs>
              <w:jc w:val="center"/>
              <w:rPr>
                <w:rFonts w:ascii="Bodo_uzb" w:hAnsi="Bodo_uzb"/>
                <w:sz w:val="24"/>
              </w:rPr>
            </w:pPr>
            <w:r>
              <w:rPr>
                <w:rFonts w:ascii="Bodo_uzb" w:hAnsi="Bodo_uzb"/>
                <w:sz w:val="24"/>
              </w:rPr>
              <w:t>322</w:t>
            </w:r>
          </w:p>
        </w:tc>
        <w:tc>
          <w:tcPr>
            <w:tcW w:w="2551" w:type="dxa"/>
            <w:vAlign w:val="center"/>
          </w:tcPr>
          <w:p w:rsidR="00D51A5C" w:rsidRDefault="00D51A5C" w:rsidP="006401F1">
            <w:pPr>
              <w:tabs>
                <w:tab w:val="left" w:pos="851"/>
              </w:tabs>
              <w:jc w:val="center"/>
              <w:rPr>
                <w:rFonts w:ascii="Bodo_uzb" w:hAnsi="Bodo_uzb"/>
                <w:sz w:val="24"/>
              </w:rPr>
            </w:pPr>
            <w:r>
              <w:rPr>
                <w:rFonts w:ascii="Bodo_uzb" w:hAnsi="Bodo_uzb"/>
                <w:sz w:val="24"/>
              </w:rPr>
              <w:t>304</w:t>
            </w:r>
          </w:p>
        </w:tc>
        <w:tc>
          <w:tcPr>
            <w:tcW w:w="2410" w:type="dxa"/>
            <w:vAlign w:val="center"/>
          </w:tcPr>
          <w:p w:rsidR="00D51A5C" w:rsidRDefault="00D51A5C" w:rsidP="006401F1">
            <w:pPr>
              <w:tabs>
                <w:tab w:val="left" w:pos="851"/>
              </w:tabs>
              <w:jc w:val="center"/>
              <w:rPr>
                <w:rFonts w:ascii="Bodo_uzb" w:hAnsi="Bodo_uzb"/>
                <w:sz w:val="24"/>
              </w:rPr>
            </w:pPr>
            <w:r>
              <w:rPr>
                <w:rFonts w:ascii="Bodo_uzb" w:hAnsi="Bodo_uzb"/>
                <w:sz w:val="24"/>
              </w:rPr>
              <w:t>-</w:t>
            </w:r>
          </w:p>
        </w:tc>
      </w:tr>
      <w:tr w:rsidR="00D51A5C" w:rsidTr="006401F1">
        <w:tblPrEx>
          <w:tblCellMar>
            <w:top w:w="0" w:type="dxa"/>
            <w:bottom w:w="0" w:type="dxa"/>
          </w:tblCellMar>
        </w:tblPrEx>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3</w:t>
            </w:r>
          </w:p>
        </w:tc>
        <w:tc>
          <w:tcPr>
            <w:tcW w:w="2835" w:type="dxa"/>
            <w:vAlign w:val="center"/>
          </w:tcPr>
          <w:p w:rsidR="00D51A5C" w:rsidRDefault="00D51A5C" w:rsidP="006401F1">
            <w:pPr>
              <w:tabs>
                <w:tab w:val="left" w:pos="851"/>
              </w:tabs>
              <w:jc w:val="center"/>
              <w:rPr>
                <w:rFonts w:ascii="Bodo_uzb" w:hAnsi="Bodo_uzb"/>
                <w:sz w:val="24"/>
              </w:rPr>
            </w:pPr>
            <w:r>
              <w:rPr>
                <w:rFonts w:ascii="Bodo_uzb" w:hAnsi="Bodo_uzb"/>
                <w:sz w:val="24"/>
              </w:rPr>
              <w:t>321</w:t>
            </w:r>
          </w:p>
        </w:tc>
        <w:tc>
          <w:tcPr>
            <w:tcW w:w="2551" w:type="dxa"/>
            <w:vAlign w:val="center"/>
          </w:tcPr>
          <w:p w:rsidR="00D51A5C" w:rsidRDefault="00D51A5C" w:rsidP="006401F1">
            <w:pPr>
              <w:tabs>
                <w:tab w:val="left" w:pos="851"/>
              </w:tabs>
              <w:jc w:val="center"/>
              <w:rPr>
                <w:rFonts w:ascii="Bodo_uzb" w:hAnsi="Bodo_uzb"/>
                <w:sz w:val="24"/>
              </w:rPr>
            </w:pPr>
            <w:r>
              <w:rPr>
                <w:rFonts w:ascii="Bodo_uzb" w:hAnsi="Bodo_uzb"/>
                <w:sz w:val="24"/>
              </w:rPr>
              <w:t>311</w:t>
            </w:r>
          </w:p>
        </w:tc>
        <w:tc>
          <w:tcPr>
            <w:tcW w:w="2410" w:type="dxa"/>
            <w:vAlign w:val="center"/>
          </w:tcPr>
          <w:p w:rsidR="00D51A5C" w:rsidRDefault="00D51A5C" w:rsidP="006401F1">
            <w:pPr>
              <w:tabs>
                <w:tab w:val="left" w:pos="851"/>
              </w:tabs>
              <w:jc w:val="center"/>
              <w:rPr>
                <w:rFonts w:ascii="Bodo_uzb" w:hAnsi="Bodo_uzb"/>
                <w:sz w:val="24"/>
              </w:rPr>
            </w:pPr>
            <w:r>
              <w:rPr>
                <w:rFonts w:ascii="Bodo_uzb" w:hAnsi="Bodo_uzb"/>
                <w:sz w:val="24"/>
              </w:rPr>
              <w:t>-</w:t>
            </w:r>
          </w:p>
        </w:tc>
      </w:tr>
      <w:tr w:rsidR="00D51A5C" w:rsidTr="006401F1">
        <w:tblPrEx>
          <w:tblCellMar>
            <w:top w:w="0" w:type="dxa"/>
            <w:bottom w:w="0" w:type="dxa"/>
          </w:tblCellMar>
        </w:tblPrEx>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4</w:t>
            </w:r>
          </w:p>
        </w:tc>
        <w:tc>
          <w:tcPr>
            <w:tcW w:w="2835" w:type="dxa"/>
            <w:vAlign w:val="center"/>
          </w:tcPr>
          <w:p w:rsidR="00D51A5C" w:rsidRDefault="00D51A5C" w:rsidP="006401F1">
            <w:pPr>
              <w:tabs>
                <w:tab w:val="left" w:pos="851"/>
              </w:tabs>
              <w:jc w:val="center"/>
              <w:rPr>
                <w:rFonts w:ascii="Bodo_uzb" w:hAnsi="Bodo_uzb"/>
                <w:sz w:val="24"/>
              </w:rPr>
            </w:pPr>
            <w:r>
              <w:rPr>
                <w:rFonts w:ascii="Bodo_uzb" w:hAnsi="Bodo_uzb"/>
                <w:sz w:val="24"/>
              </w:rPr>
              <w:t>323</w:t>
            </w:r>
          </w:p>
        </w:tc>
        <w:tc>
          <w:tcPr>
            <w:tcW w:w="2551" w:type="dxa"/>
            <w:vAlign w:val="center"/>
          </w:tcPr>
          <w:p w:rsidR="00D51A5C" w:rsidRDefault="00D51A5C" w:rsidP="006401F1">
            <w:pPr>
              <w:tabs>
                <w:tab w:val="left" w:pos="851"/>
              </w:tabs>
              <w:jc w:val="center"/>
              <w:rPr>
                <w:rFonts w:ascii="Bodo_uzb" w:hAnsi="Bodo_uzb"/>
                <w:sz w:val="24"/>
              </w:rPr>
            </w:pPr>
            <w:r>
              <w:rPr>
                <w:rFonts w:ascii="Bodo_uzb" w:hAnsi="Bodo_uzb"/>
                <w:sz w:val="24"/>
              </w:rPr>
              <w:t>312</w:t>
            </w:r>
          </w:p>
        </w:tc>
        <w:tc>
          <w:tcPr>
            <w:tcW w:w="2410" w:type="dxa"/>
            <w:vAlign w:val="center"/>
          </w:tcPr>
          <w:p w:rsidR="00D51A5C" w:rsidRDefault="00D51A5C" w:rsidP="006401F1">
            <w:pPr>
              <w:tabs>
                <w:tab w:val="left" w:pos="851"/>
              </w:tabs>
              <w:jc w:val="center"/>
              <w:rPr>
                <w:rFonts w:ascii="Bodo_uzb" w:hAnsi="Bodo_uzb"/>
                <w:sz w:val="24"/>
              </w:rPr>
            </w:pPr>
            <w:r>
              <w:rPr>
                <w:rFonts w:ascii="Bodo_uzb" w:hAnsi="Bodo_uzb"/>
                <w:sz w:val="24"/>
              </w:rPr>
              <w:t>-</w:t>
            </w:r>
          </w:p>
        </w:tc>
      </w:tr>
      <w:tr w:rsidR="00D51A5C" w:rsidTr="006401F1">
        <w:tblPrEx>
          <w:tblCellMar>
            <w:top w:w="0" w:type="dxa"/>
            <w:bottom w:w="0" w:type="dxa"/>
          </w:tblCellMar>
        </w:tblPrEx>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5</w:t>
            </w:r>
          </w:p>
        </w:tc>
        <w:tc>
          <w:tcPr>
            <w:tcW w:w="2835" w:type="dxa"/>
            <w:vAlign w:val="center"/>
          </w:tcPr>
          <w:p w:rsidR="00D51A5C" w:rsidRDefault="00D51A5C" w:rsidP="006401F1">
            <w:pPr>
              <w:tabs>
                <w:tab w:val="left" w:pos="851"/>
              </w:tabs>
              <w:jc w:val="center"/>
              <w:rPr>
                <w:rFonts w:ascii="Bodo_uzb" w:hAnsi="Bodo_uzb"/>
                <w:sz w:val="24"/>
              </w:rPr>
            </w:pPr>
            <w:r>
              <w:rPr>
                <w:rFonts w:ascii="Bodo_uzb" w:hAnsi="Bodo_uzb"/>
                <w:sz w:val="24"/>
              </w:rPr>
              <w:t>325</w:t>
            </w:r>
          </w:p>
        </w:tc>
        <w:tc>
          <w:tcPr>
            <w:tcW w:w="2551" w:type="dxa"/>
            <w:vAlign w:val="center"/>
          </w:tcPr>
          <w:p w:rsidR="00D51A5C" w:rsidRDefault="00D51A5C" w:rsidP="006401F1">
            <w:pPr>
              <w:tabs>
                <w:tab w:val="left" w:pos="851"/>
              </w:tabs>
              <w:jc w:val="center"/>
              <w:rPr>
                <w:rFonts w:ascii="Bodo_uzb" w:hAnsi="Bodo_uzb"/>
                <w:sz w:val="24"/>
              </w:rPr>
            </w:pPr>
            <w:r>
              <w:rPr>
                <w:rFonts w:ascii="Bodo_uzb" w:hAnsi="Bodo_uzb"/>
                <w:sz w:val="24"/>
              </w:rPr>
              <w:t>320</w:t>
            </w:r>
          </w:p>
        </w:tc>
        <w:tc>
          <w:tcPr>
            <w:tcW w:w="2410" w:type="dxa"/>
            <w:vAlign w:val="center"/>
          </w:tcPr>
          <w:p w:rsidR="00D51A5C" w:rsidRDefault="00D51A5C" w:rsidP="006401F1">
            <w:pPr>
              <w:tabs>
                <w:tab w:val="left" w:pos="851"/>
              </w:tabs>
              <w:jc w:val="center"/>
              <w:rPr>
                <w:rFonts w:ascii="Bodo_uzb" w:hAnsi="Bodo_uzb"/>
                <w:sz w:val="24"/>
              </w:rPr>
            </w:pPr>
            <w:r>
              <w:rPr>
                <w:rFonts w:ascii="Bodo_uzb" w:hAnsi="Bodo_uzb"/>
                <w:sz w:val="24"/>
              </w:rPr>
              <w:t>9</w:t>
            </w:r>
          </w:p>
        </w:tc>
      </w:tr>
      <w:tr w:rsidR="00D51A5C" w:rsidTr="006401F1">
        <w:tblPrEx>
          <w:tblCellMar>
            <w:top w:w="0" w:type="dxa"/>
            <w:bottom w:w="0" w:type="dxa"/>
          </w:tblCellMar>
        </w:tblPrEx>
        <w:trPr>
          <w:cantSplit/>
        </w:trPr>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6</w:t>
            </w:r>
          </w:p>
        </w:tc>
        <w:tc>
          <w:tcPr>
            <w:tcW w:w="7796" w:type="dxa"/>
            <w:gridSpan w:val="3"/>
            <w:vAlign w:val="center"/>
          </w:tcPr>
          <w:p w:rsidR="00D51A5C" w:rsidRDefault="00D51A5C" w:rsidP="006401F1">
            <w:pPr>
              <w:tabs>
                <w:tab w:val="left" w:pos="851"/>
              </w:tabs>
              <w:jc w:val="center"/>
              <w:rPr>
                <w:rFonts w:ascii="Bodo_uzb" w:hAnsi="Bodo_uzb"/>
                <w:sz w:val="24"/>
              </w:rPr>
            </w:pPr>
            <w:r>
              <w:rPr>
                <w:rFonts w:ascii="Bodo_uzb" w:hAnsi="Bodo_uzb"/>
                <w:sz w:val="24"/>
              </w:rPr>
              <w:t>дам олиш куни</w:t>
            </w:r>
          </w:p>
        </w:tc>
      </w:tr>
      <w:tr w:rsidR="00D51A5C" w:rsidTr="006401F1">
        <w:tblPrEx>
          <w:tblCellMar>
            <w:top w:w="0" w:type="dxa"/>
            <w:bottom w:w="0" w:type="dxa"/>
          </w:tblCellMar>
        </w:tblPrEx>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7</w:t>
            </w:r>
          </w:p>
        </w:tc>
        <w:tc>
          <w:tcPr>
            <w:tcW w:w="2835" w:type="dxa"/>
            <w:vAlign w:val="center"/>
          </w:tcPr>
          <w:p w:rsidR="00D51A5C" w:rsidRDefault="00D51A5C" w:rsidP="006401F1">
            <w:pPr>
              <w:tabs>
                <w:tab w:val="left" w:pos="851"/>
              </w:tabs>
              <w:jc w:val="center"/>
              <w:rPr>
                <w:rFonts w:ascii="Bodo_uzb" w:hAnsi="Bodo_uzb"/>
                <w:sz w:val="24"/>
              </w:rPr>
            </w:pPr>
            <w:r>
              <w:rPr>
                <w:rFonts w:ascii="Bodo_uzb" w:hAnsi="Bodo_uzb"/>
                <w:sz w:val="24"/>
              </w:rPr>
              <w:t>323</w:t>
            </w:r>
          </w:p>
        </w:tc>
        <w:tc>
          <w:tcPr>
            <w:tcW w:w="2551" w:type="dxa"/>
            <w:vAlign w:val="center"/>
          </w:tcPr>
          <w:p w:rsidR="00D51A5C" w:rsidRDefault="00D51A5C" w:rsidP="006401F1">
            <w:pPr>
              <w:tabs>
                <w:tab w:val="left" w:pos="851"/>
              </w:tabs>
              <w:jc w:val="center"/>
              <w:rPr>
                <w:rFonts w:ascii="Bodo_uzb" w:hAnsi="Bodo_uzb"/>
                <w:sz w:val="24"/>
              </w:rPr>
            </w:pPr>
            <w:r>
              <w:rPr>
                <w:rFonts w:ascii="Bodo_uzb" w:hAnsi="Bodo_uzb"/>
                <w:sz w:val="24"/>
              </w:rPr>
              <w:t>302</w:t>
            </w:r>
          </w:p>
        </w:tc>
        <w:tc>
          <w:tcPr>
            <w:tcW w:w="2410" w:type="dxa"/>
            <w:vAlign w:val="center"/>
          </w:tcPr>
          <w:p w:rsidR="00D51A5C" w:rsidRDefault="00D51A5C" w:rsidP="006401F1">
            <w:pPr>
              <w:tabs>
                <w:tab w:val="left" w:pos="851"/>
              </w:tabs>
              <w:jc w:val="center"/>
              <w:rPr>
                <w:rFonts w:ascii="Bodo_uzb" w:hAnsi="Bodo_uzb"/>
                <w:sz w:val="24"/>
              </w:rPr>
            </w:pPr>
            <w:r>
              <w:rPr>
                <w:rFonts w:ascii="Bodo_uzb" w:hAnsi="Bodo_uzb"/>
                <w:sz w:val="24"/>
              </w:rPr>
              <w:t>-</w:t>
            </w:r>
          </w:p>
        </w:tc>
      </w:tr>
      <w:tr w:rsidR="00D51A5C" w:rsidTr="006401F1">
        <w:tblPrEx>
          <w:tblCellMar>
            <w:top w:w="0" w:type="dxa"/>
            <w:bottom w:w="0" w:type="dxa"/>
          </w:tblCellMar>
        </w:tblPrEx>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8</w:t>
            </w:r>
          </w:p>
        </w:tc>
        <w:tc>
          <w:tcPr>
            <w:tcW w:w="2835" w:type="dxa"/>
            <w:vAlign w:val="center"/>
          </w:tcPr>
          <w:p w:rsidR="00D51A5C" w:rsidRDefault="00D51A5C" w:rsidP="006401F1">
            <w:pPr>
              <w:tabs>
                <w:tab w:val="left" w:pos="851"/>
              </w:tabs>
              <w:jc w:val="center"/>
              <w:rPr>
                <w:rFonts w:ascii="Bodo_uzb" w:hAnsi="Bodo_uzb"/>
                <w:sz w:val="24"/>
              </w:rPr>
            </w:pPr>
            <w:r>
              <w:rPr>
                <w:rFonts w:ascii="Bodo_uzb" w:hAnsi="Bodo_uzb"/>
                <w:sz w:val="24"/>
              </w:rPr>
              <w:t>328</w:t>
            </w:r>
          </w:p>
        </w:tc>
        <w:tc>
          <w:tcPr>
            <w:tcW w:w="2551" w:type="dxa"/>
            <w:vAlign w:val="center"/>
          </w:tcPr>
          <w:p w:rsidR="00D51A5C" w:rsidRDefault="00D51A5C" w:rsidP="006401F1">
            <w:pPr>
              <w:tabs>
                <w:tab w:val="left" w:pos="851"/>
              </w:tabs>
              <w:jc w:val="center"/>
              <w:rPr>
                <w:rFonts w:ascii="Bodo_uzb" w:hAnsi="Bodo_uzb"/>
                <w:sz w:val="24"/>
              </w:rPr>
            </w:pPr>
            <w:r>
              <w:rPr>
                <w:rFonts w:ascii="Bodo_uzb" w:hAnsi="Bodo_uzb"/>
                <w:sz w:val="24"/>
              </w:rPr>
              <w:t>314</w:t>
            </w:r>
          </w:p>
        </w:tc>
        <w:tc>
          <w:tcPr>
            <w:tcW w:w="2410" w:type="dxa"/>
            <w:vAlign w:val="center"/>
          </w:tcPr>
          <w:p w:rsidR="00D51A5C" w:rsidRDefault="00D51A5C" w:rsidP="006401F1">
            <w:pPr>
              <w:tabs>
                <w:tab w:val="left" w:pos="851"/>
              </w:tabs>
              <w:jc w:val="center"/>
              <w:rPr>
                <w:rFonts w:ascii="Bodo_uzb" w:hAnsi="Bodo_uzb"/>
                <w:sz w:val="24"/>
              </w:rPr>
            </w:pPr>
            <w:r>
              <w:rPr>
                <w:rFonts w:ascii="Bodo_uzb" w:hAnsi="Bodo_uzb"/>
                <w:sz w:val="24"/>
              </w:rPr>
              <w:t>5</w:t>
            </w:r>
          </w:p>
        </w:tc>
      </w:tr>
      <w:tr w:rsidR="00D51A5C" w:rsidTr="006401F1">
        <w:tblPrEx>
          <w:tblCellMar>
            <w:top w:w="0" w:type="dxa"/>
            <w:bottom w:w="0" w:type="dxa"/>
          </w:tblCellMar>
        </w:tblPrEx>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9</w:t>
            </w:r>
          </w:p>
        </w:tc>
        <w:tc>
          <w:tcPr>
            <w:tcW w:w="2835" w:type="dxa"/>
            <w:vAlign w:val="center"/>
          </w:tcPr>
          <w:p w:rsidR="00D51A5C" w:rsidRDefault="00D51A5C" w:rsidP="006401F1">
            <w:pPr>
              <w:tabs>
                <w:tab w:val="left" w:pos="851"/>
              </w:tabs>
              <w:jc w:val="center"/>
              <w:rPr>
                <w:rFonts w:ascii="Bodo_uzb" w:hAnsi="Bodo_uzb"/>
                <w:sz w:val="24"/>
              </w:rPr>
            </w:pPr>
            <w:r>
              <w:rPr>
                <w:rFonts w:ascii="Bodo_uzb" w:hAnsi="Bodo_uzb"/>
                <w:sz w:val="24"/>
              </w:rPr>
              <w:t>323</w:t>
            </w:r>
          </w:p>
        </w:tc>
        <w:tc>
          <w:tcPr>
            <w:tcW w:w="2551" w:type="dxa"/>
            <w:vAlign w:val="center"/>
          </w:tcPr>
          <w:p w:rsidR="00D51A5C" w:rsidRDefault="00D51A5C" w:rsidP="006401F1">
            <w:pPr>
              <w:tabs>
                <w:tab w:val="left" w:pos="851"/>
              </w:tabs>
              <w:jc w:val="center"/>
              <w:rPr>
                <w:rFonts w:ascii="Bodo_uzb" w:hAnsi="Bodo_uzb"/>
                <w:sz w:val="24"/>
              </w:rPr>
            </w:pPr>
            <w:r>
              <w:rPr>
                <w:rFonts w:ascii="Bodo_uzb" w:hAnsi="Bodo_uzb"/>
                <w:sz w:val="24"/>
              </w:rPr>
              <w:t>320</w:t>
            </w:r>
          </w:p>
        </w:tc>
        <w:tc>
          <w:tcPr>
            <w:tcW w:w="2410" w:type="dxa"/>
            <w:vAlign w:val="center"/>
          </w:tcPr>
          <w:p w:rsidR="00D51A5C" w:rsidRDefault="00D51A5C" w:rsidP="006401F1">
            <w:pPr>
              <w:tabs>
                <w:tab w:val="left" w:pos="851"/>
              </w:tabs>
              <w:jc w:val="center"/>
              <w:rPr>
                <w:rFonts w:ascii="Bodo_uzb" w:hAnsi="Bodo_uzb"/>
                <w:sz w:val="24"/>
              </w:rPr>
            </w:pPr>
            <w:r>
              <w:rPr>
                <w:rFonts w:ascii="Bodo_uzb" w:hAnsi="Bodo_uzb"/>
                <w:sz w:val="24"/>
              </w:rPr>
              <w:t>4</w:t>
            </w:r>
          </w:p>
        </w:tc>
      </w:tr>
      <w:tr w:rsidR="00D51A5C" w:rsidTr="006401F1">
        <w:tblPrEx>
          <w:tblCellMar>
            <w:top w:w="0" w:type="dxa"/>
            <w:bottom w:w="0" w:type="dxa"/>
          </w:tblCellMar>
        </w:tblPrEx>
        <w:tc>
          <w:tcPr>
            <w:tcW w:w="1560" w:type="dxa"/>
            <w:vAlign w:val="center"/>
          </w:tcPr>
          <w:p w:rsidR="00D51A5C" w:rsidRDefault="00D51A5C" w:rsidP="006401F1">
            <w:pPr>
              <w:tabs>
                <w:tab w:val="left" w:pos="851"/>
              </w:tabs>
              <w:jc w:val="center"/>
              <w:rPr>
                <w:rFonts w:ascii="Bodo_uzb" w:hAnsi="Bodo_uzb"/>
                <w:sz w:val="24"/>
              </w:rPr>
            </w:pPr>
            <w:r>
              <w:rPr>
                <w:rFonts w:ascii="Bodo_uzb" w:hAnsi="Bodo_uzb"/>
                <w:sz w:val="24"/>
              </w:rPr>
              <w:t>10</w:t>
            </w:r>
          </w:p>
        </w:tc>
        <w:tc>
          <w:tcPr>
            <w:tcW w:w="2835" w:type="dxa"/>
            <w:vAlign w:val="center"/>
          </w:tcPr>
          <w:p w:rsidR="00D51A5C" w:rsidRDefault="00D51A5C" w:rsidP="006401F1">
            <w:pPr>
              <w:tabs>
                <w:tab w:val="left" w:pos="851"/>
              </w:tabs>
              <w:jc w:val="center"/>
              <w:rPr>
                <w:rFonts w:ascii="Bodo_uzb" w:hAnsi="Bodo_uzb"/>
                <w:sz w:val="24"/>
              </w:rPr>
            </w:pPr>
            <w:r>
              <w:rPr>
                <w:rFonts w:ascii="Bodo_uzb" w:hAnsi="Bodo_uzb"/>
                <w:sz w:val="24"/>
              </w:rPr>
              <w:t>320</w:t>
            </w:r>
          </w:p>
        </w:tc>
        <w:tc>
          <w:tcPr>
            <w:tcW w:w="2551" w:type="dxa"/>
            <w:vAlign w:val="center"/>
          </w:tcPr>
          <w:p w:rsidR="00D51A5C" w:rsidRDefault="00D51A5C" w:rsidP="006401F1">
            <w:pPr>
              <w:tabs>
                <w:tab w:val="left" w:pos="851"/>
              </w:tabs>
              <w:jc w:val="center"/>
              <w:rPr>
                <w:rFonts w:ascii="Bodo_uzb" w:hAnsi="Bodo_uzb"/>
                <w:sz w:val="24"/>
              </w:rPr>
            </w:pPr>
            <w:r>
              <w:rPr>
                <w:rFonts w:ascii="Bodo_uzb" w:hAnsi="Bodo_uzb"/>
                <w:sz w:val="24"/>
              </w:rPr>
              <w:t>312</w:t>
            </w:r>
          </w:p>
        </w:tc>
        <w:tc>
          <w:tcPr>
            <w:tcW w:w="2410" w:type="dxa"/>
            <w:vAlign w:val="center"/>
          </w:tcPr>
          <w:p w:rsidR="00D51A5C" w:rsidRDefault="00D51A5C" w:rsidP="006401F1">
            <w:pPr>
              <w:tabs>
                <w:tab w:val="left" w:pos="851"/>
              </w:tabs>
              <w:jc w:val="center"/>
              <w:rPr>
                <w:rFonts w:ascii="Bodo_uzb" w:hAnsi="Bodo_uzb"/>
                <w:sz w:val="24"/>
              </w:rPr>
            </w:pPr>
            <w:r>
              <w:rPr>
                <w:rFonts w:ascii="Bodo_uzb" w:hAnsi="Bodo_uzb"/>
                <w:sz w:val="24"/>
              </w:rPr>
              <w:t>-</w:t>
            </w:r>
          </w:p>
        </w:tc>
      </w:tr>
    </w:tbl>
    <w:p w:rsidR="00D51A5C" w:rsidRDefault="00D51A5C" w:rsidP="00D51A5C">
      <w:pPr>
        <w:tabs>
          <w:tab w:val="left" w:pos="851"/>
        </w:tabs>
        <w:ind w:firstLine="567"/>
        <w:jc w:val="both"/>
      </w:pPr>
    </w:p>
    <w:p w:rsidR="00D51A5C" w:rsidRDefault="00D51A5C" w:rsidP="00D51A5C">
      <w:pPr>
        <w:pStyle w:val="23"/>
        <w:numPr>
          <w:ilvl w:val="0"/>
          <w:numId w:val="0"/>
        </w:numPr>
        <w:tabs>
          <w:tab w:val="left" w:pos="851"/>
        </w:tabs>
        <w:jc w:val="center"/>
      </w:pPr>
      <w:r>
        <w:t xml:space="preserve">Аниқлаймиз: </w:t>
      </w:r>
      <w:r>
        <w:rPr>
          <w:position w:val="-58"/>
        </w:rPr>
        <w:object w:dxaOrig="9580" w:dyaOrig="1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2.25pt" o:ole="" fillcolor="window">
            <v:imagedata r:id="rId6" o:title=""/>
          </v:shape>
          <o:OLEObject Type="Embed" ProgID="Equation.3" ShapeID="_x0000_i1025" DrawAspect="Content" ObjectID="_1413557443" r:id="rId7"/>
        </w:object>
      </w:r>
    </w:p>
    <w:p w:rsidR="00D51A5C" w:rsidRDefault="00D51A5C" w:rsidP="00D51A5C">
      <w:pPr>
        <w:tabs>
          <w:tab w:val="left" w:pos="851"/>
        </w:tabs>
        <w:jc w:val="center"/>
      </w:pPr>
      <w:r>
        <w:rPr>
          <w:position w:val="-58"/>
        </w:rPr>
        <w:object w:dxaOrig="8559" w:dyaOrig="1280">
          <v:shape id="_x0000_i1026" type="#_x0000_t75" style="width:428.25pt;height:63.75pt" o:ole="" fillcolor="window">
            <v:imagedata r:id="rId8" o:title=""/>
          </v:shape>
          <o:OLEObject Type="Embed" ProgID="Equation.3" ShapeID="_x0000_i1026" DrawAspect="Content" ObjectID="_1413557444" r:id="rId9"/>
        </w:object>
      </w:r>
    </w:p>
    <w:p w:rsidR="00D51A5C" w:rsidRDefault="00D51A5C" w:rsidP="00D51A5C">
      <w:pPr>
        <w:tabs>
          <w:tab w:val="left" w:pos="851"/>
        </w:tabs>
        <w:jc w:val="both"/>
      </w:pPr>
    </w:p>
    <w:p w:rsidR="00D51A5C" w:rsidRDefault="00D51A5C" w:rsidP="00D51A5C">
      <w:pPr>
        <w:tabs>
          <w:tab w:val="left" w:pos="851"/>
        </w:tabs>
        <w:jc w:val="center"/>
      </w:pPr>
      <w:r>
        <w:rPr>
          <w:noProof/>
          <w:position w:val="-24"/>
          <w:lang w:val="en-US" w:eastAsia="en-US"/>
        </w:rPr>
        <w:drawing>
          <wp:inline distT="0" distB="0" distL="0" distR="0">
            <wp:extent cx="4572000" cy="3905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0" cy="390525"/>
                    </a:xfrm>
                    <a:prstGeom prst="rect">
                      <a:avLst/>
                    </a:prstGeom>
                    <a:noFill/>
                    <a:ln>
                      <a:noFill/>
                    </a:ln>
                  </pic:spPr>
                </pic:pic>
              </a:graphicData>
            </a:graphic>
          </wp:inline>
        </w:drawing>
      </w:r>
    </w:p>
    <w:p w:rsidR="00D51A5C" w:rsidRDefault="00D51A5C" w:rsidP="00D51A5C">
      <w:pPr>
        <w:pStyle w:val="a5"/>
        <w:tabs>
          <w:tab w:val="clear" w:pos="709"/>
        </w:tabs>
        <w:ind w:firstLine="709"/>
      </w:pPr>
      <w:r>
        <w:t xml:space="preserve">Демак, турли хил сабабларга кўра, ҳар куни ўртача 13 киши ишга келмаган, келганлардан икки киши кун мобайнида бўш турган. Умуман, ҳар куни 15 киши меҳнатидан фойдаланилмаган.  </w:t>
      </w:r>
    </w:p>
    <w:p w:rsidR="00D51A5C" w:rsidRDefault="00D51A5C" w:rsidP="00D51A5C">
      <w:pPr>
        <w:pStyle w:val="a5"/>
        <w:tabs>
          <w:tab w:val="clear" w:pos="709"/>
        </w:tabs>
        <w:ind w:firstLine="709"/>
      </w:pPr>
      <w:r>
        <w:t>Корхона ходимлари ҳаракатини таърифлаш учун мутлақ ва нисбий кўрсаткичлардан фойдаланилди. Мутлақ кўрсаткичларга: ишга қабул қилиш айланмаси, ишдан бўшаш айланмаси, ортиқча айланма каби кўрсаткичландан фойдаланилади.</w:t>
      </w:r>
    </w:p>
    <w:p w:rsidR="00D51A5C" w:rsidRDefault="00D51A5C" w:rsidP="00D51A5C">
      <w:pPr>
        <w:pStyle w:val="a5"/>
        <w:tabs>
          <w:tab w:val="clear" w:pos="709"/>
        </w:tabs>
        <w:ind w:firstLine="709"/>
      </w:pPr>
      <w:r>
        <w:lastRenderedPageBreak/>
        <w:t>Агарда ўртача йиллик рўйхатдаги ходимлар сони халқ хўжалигида банд бўлганлар сонини ҳисоблаш учун мўлжалланган бўлса, бу кўрсаткични ҳисоблашда махражида  корхона қанча муддат фаолият кўрсатишидан қатъи назар, йилли календарь кунлар олинади.</w:t>
      </w:r>
    </w:p>
    <w:p w:rsidR="00D51A5C" w:rsidRDefault="00D51A5C" w:rsidP="00D51A5C">
      <w:pPr>
        <w:ind w:firstLine="709"/>
        <w:jc w:val="both"/>
        <w:rPr>
          <w:rFonts w:ascii="Bodo_uzb" w:hAnsi="Bodo_uzb"/>
          <w:sz w:val="28"/>
        </w:rPr>
      </w:pPr>
      <w:r>
        <w:rPr>
          <w:rFonts w:ascii="Bodo_uzb" w:hAnsi="Bodo_uzb"/>
          <w:sz w:val="28"/>
        </w:rPr>
        <w:t>Масалан, корхона ўз фаолиятини 31 декабрда бошлаб рўйхатдаги ходимлар сони 365 киши бўлса:</w:t>
      </w:r>
    </w:p>
    <w:p w:rsidR="00D51A5C" w:rsidRDefault="00D51A5C" w:rsidP="00D51A5C">
      <w:pPr>
        <w:tabs>
          <w:tab w:val="left" w:pos="851"/>
        </w:tabs>
        <w:ind w:firstLine="567"/>
        <w:jc w:val="both"/>
        <w:rPr>
          <w:rFonts w:ascii="Bodo_uzb" w:hAnsi="Bodo_uzb"/>
          <w:sz w:val="28"/>
        </w:rPr>
      </w:pPr>
    </w:p>
    <w:p w:rsidR="00D51A5C" w:rsidRDefault="00D51A5C" w:rsidP="00D51A5C">
      <w:pPr>
        <w:tabs>
          <w:tab w:val="left" w:pos="851"/>
        </w:tabs>
        <w:ind w:firstLine="567"/>
        <w:jc w:val="center"/>
        <w:rPr>
          <w:rFonts w:ascii="Bodo_uzb" w:hAnsi="Bodo_uzb"/>
          <w:sz w:val="28"/>
        </w:rPr>
      </w:pPr>
      <w:r>
        <w:rPr>
          <w:rFonts w:ascii="Bodo_uzb" w:hAnsi="Bodo_uzb"/>
          <w:position w:val="-28"/>
          <w:sz w:val="28"/>
        </w:rPr>
        <w:object w:dxaOrig="6900" w:dyaOrig="660">
          <v:shape id="_x0000_i1027" type="#_x0000_t75" style="width:345pt;height:33pt" o:ole="" fillcolor="window">
            <v:imagedata r:id="rId11" o:title=""/>
          </v:shape>
          <o:OLEObject Type="Embed" ProgID="Equation.3" ShapeID="_x0000_i1027" DrawAspect="Content" ObjectID="_1413557445" r:id="rId12"/>
        </w:object>
      </w:r>
    </w:p>
    <w:p w:rsidR="00D51A5C" w:rsidRDefault="00D51A5C" w:rsidP="00D51A5C">
      <w:pPr>
        <w:tabs>
          <w:tab w:val="left" w:pos="851"/>
        </w:tabs>
        <w:ind w:firstLine="567"/>
        <w:jc w:val="both"/>
        <w:rPr>
          <w:rFonts w:ascii="Bodo_uzb" w:hAnsi="Bodo_uzb"/>
          <w:sz w:val="28"/>
        </w:rPr>
      </w:pPr>
    </w:p>
    <w:p w:rsidR="00D51A5C" w:rsidRDefault="00D51A5C" w:rsidP="00D51A5C">
      <w:pPr>
        <w:ind w:firstLine="709"/>
        <w:jc w:val="both"/>
        <w:rPr>
          <w:rFonts w:ascii="Bodo_uzb" w:hAnsi="Bodo_uzb"/>
          <w:sz w:val="28"/>
        </w:rPr>
      </w:pPr>
      <w:r>
        <w:rPr>
          <w:rFonts w:ascii="Bodo_uzb" w:hAnsi="Bodo_uzb"/>
          <w:sz w:val="28"/>
        </w:rPr>
        <w:t>Бундай ҳисоблашдан мақсад, бир неча корхоналарда йил давомида ишлаганларни қайта-қайта ҳисобга олмасликдир.</w:t>
      </w:r>
    </w:p>
    <w:p w:rsidR="00D51A5C" w:rsidRDefault="00D51A5C" w:rsidP="00D51A5C">
      <w:pPr>
        <w:ind w:firstLine="709"/>
        <w:jc w:val="both"/>
        <w:rPr>
          <w:rFonts w:ascii="Bodo_uzb" w:hAnsi="Bodo_uzb"/>
          <w:sz w:val="28"/>
        </w:rPr>
      </w:pPr>
      <w:r>
        <w:rPr>
          <w:rFonts w:ascii="Bodo_uzb" w:hAnsi="Bodo_uzb"/>
          <w:sz w:val="28"/>
        </w:rPr>
        <w:t>Корхона ходимлари ҳаракатини таърифлаш учун мутлоқ ва нисбий кўрсаткичлардан фойдаланилади. Мутлоқ кўрсаткичларга: ишга қабул қилиш айланмаси, ишдан бўшаш айланмаси, ортиқча айланма каби кўрсаткичлардан фойдаланилади.</w:t>
      </w:r>
    </w:p>
    <w:p w:rsidR="00D51A5C" w:rsidRDefault="00D51A5C" w:rsidP="00D51A5C">
      <w:pPr>
        <w:ind w:firstLine="709"/>
        <w:jc w:val="both"/>
        <w:rPr>
          <w:rFonts w:ascii="Bodo_uzb" w:hAnsi="Bodo_uzb"/>
          <w:sz w:val="28"/>
        </w:rPr>
      </w:pPr>
      <w:r>
        <w:rPr>
          <w:rFonts w:ascii="Bodo_uzb" w:hAnsi="Bodo_uzb"/>
          <w:sz w:val="28"/>
        </w:rPr>
        <w:tab/>
        <w:t>Нисбий кўрсаткичларга: ишга қабул қилиш айланмаси, ишдан бўшаш айланмаси, қўнимсизлик кўрсаткичи, ходимларнинг доимийлик кўрсаткичи киритилади.</w:t>
      </w:r>
    </w:p>
    <w:p w:rsidR="00D51A5C" w:rsidRDefault="00D51A5C" w:rsidP="00D51A5C">
      <w:pPr>
        <w:ind w:firstLine="709"/>
        <w:jc w:val="both"/>
        <w:rPr>
          <w:rFonts w:ascii="Bodo_uzb" w:hAnsi="Bodo_uzb"/>
          <w:sz w:val="28"/>
        </w:rPr>
      </w:pPr>
      <w:r>
        <w:rPr>
          <w:rFonts w:ascii="Bodo_uzb" w:hAnsi="Bodo_uzb"/>
          <w:sz w:val="28"/>
        </w:rPr>
        <w:tab/>
        <w:t xml:space="preserve">Умумий ишга қабул қилиш кўрсаткичини ҳисоблаш учун умумий ишга қабул қилинганлар сони ўртача рўйхатдаги ходимлар сонига бўлинади. Айрим категориялар учун ўртача рўйхатдаги ходимлар сонини ҳисоблашда шу категорияларга ишга қабул  қилинганлар сони ва бошқа категориялардан шу категорияга ўтганлар сони йиғиндиси шу категория ходимларининг ўртача сонига бўлинади. Одатда, саноат тармоғида кўрсаткични давр охиридаги ходимлар сонига бўлиб ҳам ҳисобланади. Ишдан бўшаш умумий кўрсаткичини ҳисоблашда ҳисобот даврида умумий ишдан бўшаганлар сони кўриладиган давр ходимлари сонига бўлинади. </w:t>
      </w:r>
    </w:p>
    <w:p w:rsidR="00D51A5C" w:rsidRDefault="00D51A5C" w:rsidP="00D51A5C">
      <w:pPr>
        <w:tabs>
          <w:tab w:val="left" w:pos="851"/>
        </w:tabs>
        <w:ind w:firstLine="709"/>
        <w:jc w:val="both"/>
        <w:rPr>
          <w:rFonts w:ascii="Bodo_uzb" w:hAnsi="Bodo_uzb"/>
          <w:sz w:val="28"/>
        </w:rPr>
      </w:pPr>
      <w:r>
        <w:rPr>
          <w:rFonts w:ascii="Bodo_uzb" w:hAnsi="Bodo_uzb"/>
          <w:sz w:val="28"/>
        </w:rPr>
        <w:tab/>
        <w:t xml:space="preserve">Давр бошида саноатдаги кўрилаётган ходимлар сонига бўлиб ҳам ҳисоблаш мумкин. Айрим категориялар учун ҳисобланганда ўрганаётган категориядан бошқа категорияларга ўтганлар ҳам ҳисобга олинади.+ўнимсизлик кўрсаткичини ҳисоблашда ортиқча айланма (шахсий сабабларга кўра бўшаганлар) ўртача йиллик ходимлар сонига бўлинади. </w:t>
      </w:r>
    </w:p>
    <w:p w:rsidR="00D51A5C" w:rsidRDefault="00D51A5C" w:rsidP="00D51A5C">
      <w:pPr>
        <w:pStyle w:val="33"/>
        <w:tabs>
          <w:tab w:val="left" w:pos="851"/>
        </w:tabs>
      </w:pPr>
      <w:r>
        <w:t>Саноатда йил бошидаги ходимлар сонига нисбатан ҳам олиш мумкин. Йил давомида доимий ишлаган ходимлар сонини ўртача йиллик ёки йил бошидаги ходимлар сонига бўлиш натижасида доимийлик кўрсаткичи ҳисобланади. Бу кўрсаткичларни ҳисоблашни қуйидаги мисолда кўриб чиқамиз.</w:t>
      </w:r>
    </w:p>
    <w:p w:rsidR="00D51A5C" w:rsidRDefault="00D51A5C" w:rsidP="00D51A5C">
      <w:pPr>
        <w:pStyle w:val="23"/>
        <w:numPr>
          <w:ilvl w:val="0"/>
          <w:numId w:val="0"/>
        </w:numPr>
        <w:tabs>
          <w:tab w:val="left" w:pos="851"/>
        </w:tabs>
        <w:ind w:firstLine="709"/>
      </w:pPr>
      <w:r>
        <w:t>ҳисобот йилида корхона ходимларининг ҳаракати ҳақида қуйидаги маълуотлар берилган (киши):</w:t>
      </w:r>
    </w:p>
    <w:tbl>
      <w:tblPr>
        <w:tblW w:w="0" w:type="auto"/>
        <w:jc w:val="center"/>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513"/>
        <w:gridCol w:w="1276"/>
      </w:tblGrid>
      <w:tr w:rsidR="00D51A5C" w:rsidTr="006401F1">
        <w:tblPrEx>
          <w:tblCellMar>
            <w:top w:w="0" w:type="dxa"/>
            <w:bottom w:w="0" w:type="dxa"/>
          </w:tblCellMar>
        </w:tblPrEx>
        <w:trPr>
          <w:jc w:val="center"/>
        </w:trPr>
        <w:tc>
          <w:tcPr>
            <w:tcW w:w="7513" w:type="dxa"/>
          </w:tcPr>
          <w:p w:rsidR="00D51A5C" w:rsidRDefault="00D51A5C" w:rsidP="006401F1">
            <w:pPr>
              <w:tabs>
                <w:tab w:val="left" w:pos="851"/>
              </w:tabs>
              <w:jc w:val="both"/>
              <w:rPr>
                <w:rFonts w:ascii="Bodo_uzb" w:hAnsi="Bodo_uzb"/>
                <w:sz w:val="24"/>
              </w:rPr>
            </w:pPr>
            <w:r>
              <w:rPr>
                <w:rFonts w:ascii="Bodo_uzb" w:hAnsi="Bodo_uzb"/>
                <w:sz w:val="24"/>
              </w:rPr>
              <w:lastRenderedPageBreak/>
              <w:t>Йил бошидаги ишчилар сони</w:t>
            </w:r>
          </w:p>
        </w:tc>
        <w:tc>
          <w:tcPr>
            <w:tcW w:w="1276" w:type="dxa"/>
          </w:tcPr>
          <w:p w:rsidR="00D51A5C" w:rsidRDefault="00D51A5C" w:rsidP="006401F1">
            <w:pPr>
              <w:tabs>
                <w:tab w:val="left" w:pos="851"/>
              </w:tabs>
              <w:jc w:val="both"/>
              <w:rPr>
                <w:rFonts w:ascii="Bodo_uzb" w:hAnsi="Bodo_uzb"/>
                <w:sz w:val="24"/>
              </w:rPr>
            </w:pPr>
            <w:r>
              <w:rPr>
                <w:rFonts w:ascii="Bodo_uzb" w:hAnsi="Bodo_uzb"/>
                <w:sz w:val="24"/>
              </w:rPr>
              <w:t>360</w:t>
            </w:r>
          </w:p>
        </w:tc>
      </w:tr>
      <w:tr w:rsidR="00D51A5C" w:rsidTr="006401F1">
        <w:tblPrEx>
          <w:tblCellMar>
            <w:top w:w="0" w:type="dxa"/>
            <w:bottom w:w="0" w:type="dxa"/>
          </w:tblCellMar>
        </w:tblPrEx>
        <w:trPr>
          <w:jc w:val="center"/>
        </w:trPr>
        <w:tc>
          <w:tcPr>
            <w:tcW w:w="7513" w:type="dxa"/>
          </w:tcPr>
          <w:p w:rsidR="00D51A5C" w:rsidRDefault="00D51A5C" w:rsidP="006401F1">
            <w:pPr>
              <w:tabs>
                <w:tab w:val="left" w:pos="851"/>
              </w:tabs>
              <w:jc w:val="both"/>
              <w:rPr>
                <w:rFonts w:ascii="Bodo_uzb" w:hAnsi="Bodo_uzb"/>
                <w:sz w:val="24"/>
              </w:rPr>
            </w:pPr>
            <w:r>
              <w:rPr>
                <w:rFonts w:ascii="Bodo_uzb" w:hAnsi="Bodo_uzb"/>
                <w:sz w:val="24"/>
              </w:rPr>
              <w:t>Йил давомида ишга қабул қилинганлар</w:t>
            </w:r>
          </w:p>
        </w:tc>
        <w:tc>
          <w:tcPr>
            <w:tcW w:w="1276" w:type="dxa"/>
          </w:tcPr>
          <w:p w:rsidR="00D51A5C" w:rsidRDefault="00D51A5C" w:rsidP="006401F1">
            <w:pPr>
              <w:tabs>
                <w:tab w:val="left" w:pos="851"/>
              </w:tabs>
              <w:jc w:val="both"/>
              <w:rPr>
                <w:rFonts w:ascii="Bodo_uzb" w:hAnsi="Bodo_uzb"/>
                <w:sz w:val="24"/>
              </w:rPr>
            </w:pPr>
            <w:r>
              <w:rPr>
                <w:rFonts w:ascii="Bodo_uzb" w:hAnsi="Bodo_uzb"/>
                <w:sz w:val="24"/>
              </w:rPr>
              <w:t>38</w:t>
            </w:r>
          </w:p>
        </w:tc>
      </w:tr>
      <w:tr w:rsidR="00D51A5C" w:rsidTr="006401F1">
        <w:tblPrEx>
          <w:tblCellMar>
            <w:top w:w="0" w:type="dxa"/>
            <w:bottom w:w="0" w:type="dxa"/>
          </w:tblCellMar>
        </w:tblPrEx>
        <w:trPr>
          <w:jc w:val="center"/>
        </w:trPr>
        <w:tc>
          <w:tcPr>
            <w:tcW w:w="7513" w:type="dxa"/>
          </w:tcPr>
          <w:p w:rsidR="00D51A5C" w:rsidRDefault="00D51A5C" w:rsidP="006401F1">
            <w:pPr>
              <w:tabs>
                <w:tab w:val="left" w:pos="851"/>
              </w:tabs>
              <w:jc w:val="both"/>
              <w:rPr>
                <w:rFonts w:ascii="Bodo_uzb" w:hAnsi="Bodo_uzb"/>
                <w:sz w:val="24"/>
              </w:rPr>
            </w:pPr>
            <w:r>
              <w:rPr>
                <w:rFonts w:ascii="Bodo_uzb" w:hAnsi="Bodo_uzb"/>
                <w:sz w:val="24"/>
              </w:rPr>
              <w:t>Бошқа категориялардан ишчилар категориясига ўтганлар</w:t>
            </w:r>
          </w:p>
        </w:tc>
        <w:tc>
          <w:tcPr>
            <w:tcW w:w="1276" w:type="dxa"/>
          </w:tcPr>
          <w:p w:rsidR="00D51A5C" w:rsidRDefault="00D51A5C" w:rsidP="006401F1">
            <w:pPr>
              <w:tabs>
                <w:tab w:val="left" w:pos="851"/>
              </w:tabs>
              <w:jc w:val="both"/>
              <w:rPr>
                <w:rFonts w:ascii="Bodo_uzb" w:hAnsi="Bodo_uzb"/>
                <w:sz w:val="24"/>
              </w:rPr>
            </w:pPr>
            <w:r>
              <w:rPr>
                <w:rFonts w:ascii="Bodo_uzb" w:hAnsi="Bodo_uzb"/>
                <w:sz w:val="24"/>
              </w:rPr>
              <w:t>4</w:t>
            </w:r>
          </w:p>
        </w:tc>
      </w:tr>
      <w:tr w:rsidR="00D51A5C" w:rsidTr="006401F1">
        <w:tblPrEx>
          <w:tblCellMar>
            <w:top w:w="0" w:type="dxa"/>
            <w:bottom w:w="0" w:type="dxa"/>
          </w:tblCellMar>
        </w:tblPrEx>
        <w:trPr>
          <w:jc w:val="center"/>
        </w:trPr>
        <w:tc>
          <w:tcPr>
            <w:tcW w:w="7513" w:type="dxa"/>
          </w:tcPr>
          <w:p w:rsidR="00D51A5C" w:rsidRDefault="00D51A5C" w:rsidP="006401F1">
            <w:pPr>
              <w:tabs>
                <w:tab w:val="left" w:pos="851"/>
              </w:tabs>
              <w:jc w:val="both"/>
              <w:rPr>
                <w:rFonts w:ascii="Bodo_uzb" w:hAnsi="Bodo_uzb"/>
                <w:sz w:val="24"/>
              </w:rPr>
            </w:pPr>
            <w:r>
              <w:rPr>
                <w:rFonts w:ascii="Bodo_uzb" w:hAnsi="Bodo_uzb"/>
                <w:sz w:val="24"/>
              </w:rPr>
              <w:t>Харбий хизматга чақириш муносабати билан ишдан бўшаганлар</w:t>
            </w:r>
          </w:p>
        </w:tc>
        <w:tc>
          <w:tcPr>
            <w:tcW w:w="1276" w:type="dxa"/>
          </w:tcPr>
          <w:p w:rsidR="00D51A5C" w:rsidRDefault="00D51A5C" w:rsidP="006401F1">
            <w:pPr>
              <w:tabs>
                <w:tab w:val="left" w:pos="851"/>
              </w:tabs>
              <w:jc w:val="both"/>
              <w:rPr>
                <w:rFonts w:ascii="Bodo_uzb" w:hAnsi="Bodo_uzb"/>
                <w:sz w:val="24"/>
              </w:rPr>
            </w:pPr>
            <w:r>
              <w:rPr>
                <w:rFonts w:ascii="Bodo_uzb" w:hAnsi="Bodo_uzb"/>
                <w:sz w:val="24"/>
              </w:rPr>
              <w:t>4</w:t>
            </w:r>
          </w:p>
        </w:tc>
      </w:tr>
      <w:tr w:rsidR="00D51A5C" w:rsidTr="006401F1">
        <w:tblPrEx>
          <w:tblCellMar>
            <w:top w:w="0" w:type="dxa"/>
            <w:bottom w:w="0" w:type="dxa"/>
          </w:tblCellMar>
        </w:tblPrEx>
        <w:trPr>
          <w:jc w:val="center"/>
        </w:trPr>
        <w:tc>
          <w:tcPr>
            <w:tcW w:w="7513" w:type="dxa"/>
          </w:tcPr>
          <w:p w:rsidR="00D51A5C" w:rsidRDefault="00D51A5C" w:rsidP="006401F1">
            <w:pPr>
              <w:tabs>
                <w:tab w:val="left" w:pos="851"/>
              </w:tabs>
              <w:jc w:val="both"/>
              <w:rPr>
                <w:rFonts w:ascii="Bodo_uzb" w:hAnsi="Bodo_uzb"/>
                <w:sz w:val="24"/>
              </w:rPr>
            </w:pPr>
            <w:r>
              <w:rPr>
                <w:rFonts w:ascii="Bodo_uzb" w:hAnsi="Bodo_uzb"/>
                <w:sz w:val="24"/>
              </w:rPr>
              <w:t>Нафақага чиқиш муносабати билан бўшаганлар</w:t>
            </w:r>
          </w:p>
        </w:tc>
        <w:tc>
          <w:tcPr>
            <w:tcW w:w="1276" w:type="dxa"/>
          </w:tcPr>
          <w:p w:rsidR="00D51A5C" w:rsidRDefault="00D51A5C" w:rsidP="006401F1">
            <w:pPr>
              <w:tabs>
                <w:tab w:val="left" w:pos="851"/>
              </w:tabs>
              <w:jc w:val="both"/>
              <w:rPr>
                <w:rFonts w:ascii="Bodo_uzb" w:hAnsi="Bodo_uzb"/>
                <w:sz w:val="24"/>
              </w:rPr>
            </w:pPr>
            <w:r>
              <w:rPr>
                <w:rFonts w:ascii="Bodo_uzb" w:hAnsi="Bodo_uzb"/>
                <w:sz w:val="24"/>
              </w:rPr>
              <w:t>6</w:t>
            </w:r>
          </w:p>
        </w:tc>
      </w:tr>
      <w:tr w:rsidR="00D51A5C" w:rsidTr="006401F1">
        <w:tblPrEx>
          <w:tblCellMar>
            <w:top w:w="0" w:type="dxa"/>
            <w:bottom w:w="0" w:type="dxa"/>
          </w:tblCellMar>
        </w:tblPrEx>
        <w:trPr>
          <w:jc w:val="center"/>
        </w:trPr>
        <w:tc>
          <w:tcPr>
            <w:tcW w:w="7513" w:type="dxa"/>
          </w:tcPr>
          <w:p w:rsidR="00D51A5C" w:rsidRDefault="00D51A5C" w:rsidP="006401F1">
            <w:pPr>
              <w:tabs>
                <w:tab w:val="left" w:pos="851"/>
              </w:tabs>
              <w:jc w:val="both"/>
              <w:rPr>
                <w:rFonts w:ascii="Bodo_uzb" w:hAnsi="Bodo_uzb"/>
                <w:sz w:val="24"/>
              </w:rPr>
            </w:pPr>
            <w:r>
              <w:rPr>
                <w:rFonts w:ascii="Bodo_uzb" w:hAnsi="Bodo_uzb"/>
                <w:sz w:val="24"/>
              </w:rPr>
              <w:t>хоҳиши бўйича бўшаганлар</w:t>
            </w:r>
          </w:p>
        </w:tc>
        <w:tc>
          <w:tcPr>
            <w:tcW w:w="1276" w:type="dxa"/>
          </w:tcPr>
          <w:p w:rsidR="00D51A5C" w:rsidRDefault="00D51A5C" w:rsidP="006401F1">
            <w:pPr>
              <w:tabs>
                <w:tab w:val="left" w:pos="851"/>
              </w:tabs>
              <w:jc w:val="both"/>
              <w:rPr>
                <w:rFonts w:ascii="Bodo_uzb" w:hAnsi="Bodo_uzb"/>
                <w:sz w:val="24"/>
              </w:rPr>
            </w:pPr>
            <w:r>
              <w:rPr>
                <w:rFonts w:ascii="Bodo_uzb" w:hAnsi="Bodo_uzb"/>
                <w:sz w:val="24"/>
              </w:rPr>
              <w:t>16</w:t>
            </w:r>
          </w:p>
        </w:tc>
      </w:tr>
      <w:tr w:rsidR="00D51A5C" w:rsidTr="006401F1">
        <w:tblPrEx>
          <w:tblCellMar>
            <w:top w:w="0" w:type="dxa"/>
            <w:bottom w:w="0" w:type="dxa"/>
          </w:tblCellMar>
        </w:tblPrEx>
        <w:trPr>
          <w:jc w:val="center"/>
        </w:trPr>
        <w:tc>
          <w:tcPr>
            <w:tcW w:w="7513" w:type="dxa"/>
          </w:tcPr>
          <w:p w:rsidR="00D51A5C" w:rsidRDefault="00D51A5C" w:rsidP="006401F1">
            <w:pPr>
              <w:tabs>
                <w:tab w:val="left" w:pos="851"/>
              </w:tabs>
              <w:jc w:val="both"/>
              <w:rPr>
                <w:rFonts w:ascii="Bodo_uzb" w:hAnsi="Bodo_uzb"/>
                <w:sz w:val="24"/>
              </w:rPr>
            </w:pPr>
            <w:r>
              <w:rPr>
                <w:rFonts w:ascii="Bodo_uzb" w:hAnsi="Bodo_uzb"/>
                <w:sz w:val="24"/>
              </w:rPr>
              <w:t>Меҳнат интизомини бузиш бўйича бўшаганлар</w:t>
            </w:r>
          </w:p>
        </w:tc>
        <w:tc>
          <w:tcPr>
            <w:tcW w:w="1276" w:type="dxa"/>
          </w:tcPr>
          <w:p w:rsidR="00D51A5C" w:rsidRDefault="00D51A5C" w:rsidP="006401F1">
            <w:pPr>
              <w:tabs>
                <w:tab w:val="left" w:pos="851"/>
              </w:tabs>
              <w:jc w:val="both"/>
              <w:rPr>
                <w:rFonts w:ascii="Bodo_uzb" w:hAnsi="Bodo_uzb"/>
                <w:sz w:val="24"/>
              </w:rPr>
            </w:pPr>
            <w:r>
              <w:rPr>
                <w:rFonts w:ascii="Bodo_uzb" w:hAnsi="Bodo_uzb"/>
                <w:sz w:val="24"/>
              </w:rPr>
              <w:t>2</w:t>
            </w:r>
          </w:p>
        </w:tc>
      </w:tr>
      <w:tr w:rsidR="00D51A5C" w:rsidTr="006401F1">
        <w:tblPrEx>
          <w:tblCellMar>
            <w:top w:w="0" w:type="dxa"/>
            <w:bottom w:w="0" w:type="dxa"/>
          </w:tblCellMar>
        </w:tblPrEx>
        <w:trPr>
          <w:jc w:val="center"/>
        </w:trPr>
        <w:tc>
          <w:tcPr>
            <w:tcW w:w="7513" w:type="dxa"/>
          </w:tcPr>
          <w:p w:rsidR="00D51A5C" w:rsidRDefault="00D51A5C" w:rsidP="006401F1">
            <w:pPr>
              <w:tabs>
                <w:tab w:val="left" w:pos="851"/>
              </w:tabs>
              <w:jc w:val="both"/>
              <w:rPr>
                <w:rFonts w:ascii="Bodo_uzb" w:hAnsi="Bodo_uzb"/>
                <w:sz w:val="24"/>
              </w:rPr>
            </w:pPr>
            <w:r>
              <w:rPr>
                <w:rFonts w:ascii="Bodo_uzb" w:hAnsi="Bodo_uzb"/>
                <w:sz w:val="24"/>
              </w:rPr>
              <w:t>Ишчи категориясидан бошқа категорияга ўтганлар</w:t>
            </w:r>
          </w:p>
        </w:tc>
        <w:tc>
          <w:tcPr>
            <w:tcW w:w="1276" w:type="dxa"/>
          </w:tcPr>
          <w:p w:rsidR="00D51A5C" w:rsidRDefault="00D51A5C" w:rsidP="006401F1">
            <w:pPr>
              <w:tabs>
                <w:tab w:val="left" w:pos="851"/>
              </w:tabs>
              <w:jc w:val="both"/>
              <w:rPr>
                <w:rFonts w:ascii="Bodo_uzb" w:hAnsi="Bodo_uzb"/>
                <w:sz w:val="24"/>
              </w:rPr>
            </w:pPr>
            <w:r>
              <w:rPr>
                <w:rFonts w:ascii="Bodo_uzb" w:hAnsi="Bodo_uzb"/>
                <w:sz w:val="24"/>
              </w:rPr>
              <w:t>2</w:t>
            </w:r>
          </w:p>
        </w:tc>
      </w:tr>
      <w:tr w:rsidR="00D51A5C" w:rsidTr="006401F1">
        <w:tblPrEx>
          <w:tblCellMar>
            <w:top w:w="0" w:type="dxa"/>
            <w:bottom w:w="0" w:type="dxa"/>
          </w:tblCellMar>
        </w:tblPrEx>
        <w:trPr>
          <w:jc w:val="center"/>
        </w:trPr>
        <w:tc>
          <w:tcPr>
            <w:tcW w:w="7513" w:type="dxa"/>
          </w:tcPr>
          <w:p w:rsidR="00D51A5C" w:rsidRDefault="00D51A5C" w:rsidP="006401F1">
            <w:pPr>
              <w:tabs>
                <w:tab w:val="left" w:pos="851"/>
              </w:tabs>
              <w:jc w:val="both"/>
              <w:rPr>
                <w:rFonts w:ascii="Bodo_uzb" w:hAnsi="Bodo_uzb"/>
                <w:sz w:val="24"/>
              </w:rPr>
            </w:pPr>
            <w:r>
              <w:rPr>
                <w:rFonts w:ascii="Bodo_uzb" w:hAnsi="Bodo_uzb"/>
                <w:sz w:val="24"/>
              </w:rPr>
              <w:t>Йил давомида доимий ишлаган ишчилар сони</w:t>
            </w:r>
          </w:p>
        </w:tc>
        <w:tc>
          <w:tcPr>
            <w:tcW w:w="1276" w:type="dxa"/>
          </w:tcPr>
          <w:p w:rsidR="00D51A5C" w:rsidRDefault="00D51A5C" w:rsidP="006401F1">
            <w:pPr>
              <w:tabs>
                <w:tab w:val="left" w:pos="851"/>
              </w:tabs>
              <w:jc w:val="both"/>
              <w:rPr>
                <w:rFonts w:ascii="Bodo_uzb" w:hAnsi="Bodo_uzb"/>
                <w:sz w:val="24"/>
              </w:rPr>
            </w:pPr>
            <w:r>
              <w:rPr>
                <w:rFonts w:ascii="Bodo_uzb" w:hAnsi="Bodo_uzb"/>
                <w:sz w:val="24"/>
              </w:rPr>
              <w:t>340</w:t>
            </w:r>
          </w:p>
        </w:tc>
      </w:tr>
    </w:tbl>
    <w:p w:rsidR="00D51A5C" w:rsidRDefault="00D51A5C" w:rsidP="00D51A5C">
      <w:pPr>
        <w:tabs>
          <w:tab w:val="left" w:pos="851"/>
        </w:tabs>
        <w:jc w:val="both"/>
        <w:rPr>
          <w:rFonts w:ascii="Bodo_uzb" w:hAnsi="Bodo_uzb"/>
          <w:sz w:val="28"/>
        </w:rPr>
      </w:pPr>
      <w:r>
        <w:rPr>
          <w:rFonts w:ascii="Bodo_uzb" w:hAnsi="Bodo_uzb"/>
          <w:sz w:val="28"/>
        </w:rPr>
        <w:t xml:space="preserve"> Ишчилар тоифасига қабул қилиш обороти:  </w:t>
      </w:r>
      <w:r>
        <w:rPr>
          <w:rFonts w:ascii="Bodo_uzb" w:hAnsi="Bodo_uzb"/>
          <w:position w:val="-24"/>
          <w:sz w:val="28"/>
        </w:rPr>
        <w:object w:dxaOrig="3720" w:dyaOrig="620">
          <v:shape id="_x0000_i1028" type="#_x0000_t75" style="width:186pt;height:30.75pt" o:ole="" fillcolor="window">
            <v:imagedata r:id="rId13" o:title=""/>
          </v:shape>
          <o:OLEObject Type="Embed" ProgID="Equation.3" ShapeID="_x0000_i1028" DrawAspect="Content" ObjectID="_1413557446" r:id="rId14"/>
        </w:object>
      </w:r>
      <w:r>
        <w:rPr>
          <w:rFonts w:ascii="Bodo_uzb" w:hAnsi="Bodo_uzb"/>
          <w:sz w:val="28"/>
        </w:rPr>
        <w:t xml:space="preserve"> </w:t>
      </w:r>
    </w:p>
    <w:p w:rsidR="00D51A5C" w:rsidRDefault="00D51A5C" w:rsidP="00D51A5C">
      <w:pPr>
        <w:jc w:val="both"/>
        <w:rPr>
          <w:rFonts w:ascii="Bodo_uzb" w:hAnsi="Bodo_uzb"/>
          <w:sz w:val="28"/>
        </w:rPr>
      </w:pPr>
      <w:r>
        <w:rPr>
          <w:rFonts w:ascii="Bodo_uzb" w:hAnsi="Bodo_uzb"/>
          <w:sz w:val="28"/>
        </w:rPr>
        <w:t xml:space="preserve">Ишчилар тоифасидан умумий бўшаш обороти: </w:t>
      </w:r>
      <w:r>
        <w:rPr>
          <w:rFonts w:ascii="Bodo_uzb" w:hAnsi="Bodo_uzb"/>
          <w:position w:val="-24"/>
          <w:sz w:val="28"/>
        </w:rPr>
        <w:object w:dxaOrig="3340" w:dyaOrig="620">
          <v:shape id="_x0000_i1029" type="#_x0000_t75" style="width:167.25pt;height:30.75pt" o:ole="" fillcolor="window">
            <v:imagedata r:id="rId15" o:title=""/>
          </v:shape>
          <o:OLEObject Type="Embed" ProgID="Equation.3" ShapeID="_x0000_i1029" DrawAspect="Content" ObjectID="_1413557447" r:id="rId16"/>
        </w:object>
      </w:r>
      <w:r>
        <w:rPr>
          <w:rFonts w:ascii="Bodo_uzb" w:hAnsi="Bodo_uzb"/>
          <w:sz w:val="28"/>
        </w:rPr>
        <w:t xml:space="preserve"> </w:t>
      </w:r>
    </w:p>
    <w:p w:rsidR="00D51A5C" w:rsidRDefault="00D51A5C" w:rsidP="00D51A5C">
      <w:pPr>
        <w:jc w:val="both"/>
        <w:rPr>
          <w:rFonts w:ascii="Bodo_uzb" w:hAnsi="Bodo_uzb"/>
          <w:sz w:val="28"/>
        </w:rPr>
      </w:pPr>
      <w:r>
        <w:rPr>
          <w:rFonts w:ascii="Bodo_uzb" w:hAnsi="Bodo_uzb"/>
          <w:sz w:val="28"/>
        </w:rPr>
        <w:t xml:space="preserve">+ўнимсизлик кўрсаткичи:   </w:t>
      </w:r>
      <w:r>
        <w:rPr>
          <w:rFonts w:ascii="Bodo_uzb" w:hAnsi="Bodo_uzb"/>
          <w:position w:val="-24"/>
          <w:sz w:val="28"/>
        </w:rPr>
        <w:object w:dxaOrig="4900" w:dyaOrig="620">
          <v:shape id="_x0000_i1030" type="#_x0000_t75" style="width:245.25pt;height:30.75pt" o:ole="" fillcolor="window">
            <v:imagedata r:id="rId17" o:title=""/>
          </v:shape>
          <o:OLEObject Type="Embed" ProgID="Equation.3" ShapeID="_x0000_i1030" DrawAspect="Content" ObjectID="_1413557448" r:id="rId18"/>
        </w:object>
      </w:r>
    </w:p>
    <w:p w:rsidR="00D51A5C" w:rsidRDefault="00D51A5C" w:rsidP="00D51A5C">
      <w:pPr>
        <w:jc w:val="both"/>
        <w:rPr>
          <w:rFonts w:ascii="Bodo_uzb" w:hAnsi="Bodo_uzb"/>
          <w:caps/>
          <w:sz w:val="28"/>
        </w:rPr>
      </w:pPr>
      <w:r>
        <w:rPr>
          <w:rFonts w:ascii="Bodo_uzb" w:hAnsi="Bodo_uzb"/>
          <w:sz w:val="28"/>
        </w:rPr>
        <w:t>Доимийлик кўрсаткичи:</w:t>
      </w:r>
      <w:r>
        <w:rPr>
          <w:rFonts w:ascii="Bodo_uzb" w:hAnsi="Bodo_uzb"/>
          <w:position w:val="-24"/>
          <w:sz w:val="28"/>
        </w:rPr>
        <w:object w:dxaOrig="7060" w:dyaOrig="639">
          <v:shape id="_x0000_i1031" type="#_x0000_t75" style="width:340.5pt;height:32.25pt" o:ole="" fillcolor="window">
            <v:imagedata r:id="rId19" o:title=""/>
          </v:shape>
          <o:OLEObject Type="Embed" ProgID="Equation.3" ShapeID="_x0000_i1031" DrawAspect="Content" ObjectID="_1413557449" r:id="rId20"/>
        </w:object>
      </w:r>
    </w:p>
    <w:p w:rsidR="00D51A5C" w:rsidRDefault="00D51A5C" w:rsidP="00D51A5C">
      <w:pPr>
        <w:pStyle w:val="4"/>
        <w:spacing w:line="240" w:lineRule="auto"/>
        <w:ind w:firstLine="708"/>
        <w:jc w:val="both"/>
        <w:rPr>
          <w:rFonts w:ascii="Bodo_uzb" w:hAnsi="Bodo_uzb"/>
        </w:rPr>
      </w:pPr>
    </w:p>
    <w:p w:rsidR="00D51A5C" w:rsidRDefault="00D51A5C" w:rsidP="00D51A5C">
      <w:pPr>
        <w:pStyle w:val="4"/>
        <w:spacing w:line="240" w:lineRule="auto"/>
        <w:ind w:firstLine="708"/>
        <w:jc w:val="both"/>
        <w:rPr>
          <w:rFonts w:ascii="Bodo_uzb" w:hAnsi="Bodo_uzb"/>
          <w:caps/>
        </w:rPr>
      </w:pPr>
      <w:r>
        <w:rPr>
          <w:rFonts w:ascii="Bodo_uzb" w:hAnsi="Bodo_uzb"/>
        </w:rPr>
        <w:t>Кўриниб турибдики, ортиқча оборот кўрсаткичи 4,92%ни ташкил этади. Бу дегани ҳар ўртача 100 ишчидан бештаси ўз хохиши билан ёки меҳнат интизомини бузиш натижасида ишдан бўшатилган. Демак, интизом борасида ишчиларнинг ўз ишидан манфаатдор бўлмаслиги сабабли бу кўрсаткич юқори бўлиб, маъмурият ўз ҳохиши билан бўшаганлар сабабини ўрганиш устида иш олиб боришлари лозим. Ходимлар ҳаракатини ўрганиш мақсадида қуйидаги мутлоқ кўрсаткичлардан фойдаланилади:</w:t>
      </w:r>
    </w:p>
    <w:p w:rsidR="00D51A5C" w:rsidRDefault="00D51A5C" w:rsidP="00D51A5C">
      <w:pPr>
        <w:numPr>
          <w:ilvl w:val="0"/>
          <w:numId w:val="9"/>
        </w:numPr>
        <w:tabs>
          <w:tab w:val="clear" w:pos="1440"/>
        </w:tabs>
        <w:ind w:left="1134" w:hanging="425"/>
        <w:jc w:val="both"/>
        <w:rPr>
          <w:rFonts w:ascii="Bodo_uzb" w:hAnsi="Bodo_uzb"/>
          <w:sz w:val="28"/>
        </w:rPr>
      </w:pPr>
      <w:r>
        <w:rPr>
          <w:rFonts w:ascii="Bodo_uzb" w:hAnsi="Bodo_uzb"/>
          <w:sz w:val="28"/>
        </w:rPr>
        <w:t>Умумий ишчи тоифасига киритилганлар сони (К)</w:t>
      </w:r>
      <w:r>
        <w:rPr>
          <w:sz w:val="28"/>
        </w:rPr>
        <w:t>қ</w:t>
      </w:r>
      <w:r>
        <w:rPr>
          <w:rFonts w:ascii="Bodo_uzb" w:hAnsi="Bodo_uzb"/>
          <w:sz w:val="28"/>
        </w:rPr>
        <w:t>38к</w:t>
      </w:r>
      <w:r>
        <w:rPr>
          <w:sz w:val="28"/>
        </w:rPr>
        <w:t>+</w:t>
      </w:r>
      <w:r>
        <w:rPr>
          <w:rFonts w:ascii="Bodo_uzb" w:hAnsi="Bodo_uzb"/>
          <w:sz w:val="28"/>
        </w:rPr>
        <w:t xml:space="preserve">4к </w:t>
      </w:r>
      <w:r>
        <w:rPr>
          <w:sz w:val="28"/>
        </w:rPr>
        <w:t>қ</w:t>
      </w:r>
      <w:r>
        <w:rPr>
          <w:rFonts w:ascii="Bodo_uzb" w:hAnsi="Bodo_uzb"/>
          <w:sz w:val="28"/>
        </w:rPr>
        <w:t xml:space="preserve"> 42киши  </w:t>
      </w:r>
    </w:p>
    <w:p w:rsidR="00D51A5C" w:rsidRDefault="00D51A5C" w:rsidP="00D51A5C">
      <w:pPr>
        <w:numPr>
          <w:ilvl w:val="0"/>
          <w:numId w:val="9"/>
        </w:numPr>
        <w:tabs>
          <w:tab w:val="clear" w:pos="1440"/>
        </w:tabs>
        <w:ind w:left="1134" w:hanging="425"/>
        <w:jc w:val="both"/>
        <w:rPr>
          <w:rFonts w:ascii="Bodo_uzb" w:hAnsi="Bodo_uzb"/>
          <w:sz w:val="28"/>
        </w:rPr>
      </w:pPr>
      <w:r>
        <w:rPr>
          <w:rFonts w:ascii="Bodo_uzb" w:hAnsi="Bodo_uzb"/>
          <w:sz w:val="28"/>
        </w:rPr>
        <w:t>Умумий ишчи категориясидан чиққанлар сони</w:t>
      </w:r>
    </w:p>
    <w:p w:rsidR="00D51A5C" w:rsidRDefault="00D51A5C" w:rsidP="00D51A5C">
      <w:pPr>
        <w:ind w:left="1"/>
        <w:jc w:val="center"/>
        <w:rPr>
          <w:rFonts w:ascii="Bodo_uzb" w:hAnsi="Bodo_uzb"/>
          <w:sz w:val="28"/>
        </w:rPr>
      </w:pPr>
      <w:r>
        <w:rPr>
          <w:rFonts w:ascii="Bodo_uzb" w:hAnsi="Bodo_uzb"/>
          <w:sz w:val="28"/>
        </w:rPr>
        <w:t>(Б)</w:t>
      </w:r>
      <w:r>
        <w:rPr>
          <w:sz w:val="28"/>
        </w:rPr>
        <w:t>қ</w:t>
      </w:r>
      <w:r>
        <w:rPr>
          <w:rFonts w:ascii="Bodo_uzb" w:hAnsi="Bodo_uzb"/>
          <w:sz w:val="28"/>
        </w:rPr>
        <w:t>4к</w:t>
      </w:r>
      <w:r>
        <w:rPr>
          <w:sz w:val="28"/>
        </w:rPr>
        <w:t>+</w:t>
      </w:r>
      <w:r>
        <w:rPr>
          <w:rFonts w:ascii="Bodo_uzb" w:hAnsi="Bodo_uzb"/>
          <w:sz w:val="28"/>
        </w:rPr>
        <w:t>6к</w:t>
      </w:r>
      <w:r>
        <w:rPr>
          <w:sz w:val="28"/>
        </w:rPr>
        <w:t>+</w:t>
      </w:r>
      <w:r>
        <w:rPr>
          <w:rFonts w:ascii="Bodo_uzb" w:hAnsi="Bodo_uzb"/>
          <w:sz w:val="28"/>
        </w:rPr>
        <w:t>16к</w:t>
      </w:r>
      <w:r>
        <w:rPr>
          <w:sz w:val="28"/>
        </w:rPr>
        <w:t>+</w:t>
      </w:r>
      <w:r>
        <w:rPr>
          <w:rFonts w:ascii="Bodo_uzb" w:hAnsi="Bodo_uzb"/>
          <w:sz w:val="28"/>
        </w:rPr>
        <w:t>2к</w:t>
      </w:r>
      <w:r>
        <w:rPr>
          <w:sz w:val="28"/>
        </w:rPr>
        <w:t>+</w:t>
      </w:r>
      <w:r>
        <w:rPr>
          <w:rFonts w:ascii="Bodo_uzb" w:hAnsi="Bodo_uzb"/>
          <w:sz w:val="28"/>
        </w:rPr>
        <w:t>2к</w:t>
      </w:r>
      <w:r>
        <w:rPr>
          <w:sz w:val="28"/>
        </w:rPr>
        <w:t>қ</w:t>
      </w:r>
      <w:r>
        <w:rPr>
          <w:rFonts w:ascii="Bodo_uzb" w:hAnsi="Bodo_uzb"/>
          <w:sz w:val="28"/>
        </w:rPr>
        <w:t>30киши</w:t>
      </w:r>
    </w:p>
    <w:p w:rsidR="00D51A5C" w:rsidRDefault="00D51A5C" w:rsidP="00D51A5C">
      <w:pPr>
        <w:numPr>
          <w:ilvl w:val="0"/>
          <w:numId w:val="10"/>
        </w:numPr>
        <w:tabs>
          <w:tab w:val="clear" w:pos="720"/>
        </w:tabs>
        <w:ind w:left="1134" w:hanging="425"/>
        <w:jc w:val="both"/>
        <w:rPr>
          <w:rFonts w:ascii="Bodo_uzb" w:hAnsi="Bodo_uzb"/>
          <w:sz w:val="28"/>
        </w:rPr>
      </w:pPr>
      <w:r>
        <w:rPr>
          <w:rFonts w:ascii="Bodo_uzb" w:hAnsi="Bodo_uzb"/>
          <w:sz w:val="28"/>
        </w:rPr>
        <w:t>Зарурий оборот</w:t>
      </w:r>
      <w:r>
        <w:rPr>
          <w:sz w:val="28"/>
        </w:rPr>
        <w:t>қ</w:t>
      </w:r>
      <w:r>
        <w:rPr>
          <w:rFonts w:ascii="Bodo_uzb" w:hAnsi="Bodo_uzb"/>
          <w:sz w:val="28"/>
        </w:rPr>
        <w:t>4к</w:t>
      </w:r>
      <w:r>
        <w:rPr>
          <w:sz w:val="28"/>
        </w:rPr>
        <w:t>+</w:t>
      </w:r>
      <w:r>
        <w:rPr>
          <w:rFonts w:ascii="Bodo_uzb" w:hAnsi="Bodo_uzb"/>
          <w:sz w:val="28"/>
        </w:rPr>
        <w:t>6к</w:t>
      </w:r>
      <w:r>
        <w:rPr>
          <w:sz w:val="28"/>
        </w:rPr>
        <w:t>+</w:t>
      </w:r>
      <w:r>
        <w:rPr>
          <w:rFonts w:ascii="Bodo_uzb" w:hAnsi="Bodo_uzb"/>
          <w:sz w:val="28"/>
        </w:rPr>
        <w:t>2к</w:t>
      </w:r>
      <w:r>
        <w:rPr>
          <w:sz w:val="28"/>
        </w:rPr>
        <w:t>қ</w:t>
      </w:r>
      <w:r>
        <w:rPr>
          <w:rFonts w:ascii="Bodo_uzb" w:hAnsi="Bodo_uzb"/>
          <w:sz w:val="28"/>
        </w:rPr>
        <w:t>12киши;</w:t>
      </w:r>
    </w:p>
    <w:p w:rsidR="00D51A5C" w:rsidRDefault="00D51A5C" w:rsidP="00D51A5C">
      <w:pPr>
        <w:numPr>
          <w:ilvl w:val="0"/>
          <w:numId w:val="10"/>
        </w:numPr>
        <w:tabs>
          <w:tab w:val="clear" w:pos="720"/>
        </w:tabs>
        <w:ind w:left="1134" w:hanging="425"/>
        <w:jc w:val="both"/>
        <w:rPr>
          <w:rFonts w:ascii="Bodo_uzb" w:hAnsi="Bodo_uzb"/>
          <w:sz w:val="28"/>
        </w:rPr>
      </w:pPr>
      <w:r>
        <w:rPr>
          <w:rFonts w:ascii="Bodo_uzb" w:hAnsi="Bodo_uzb"/>
          <w:sz w:val="28"/>
        </w:rPr>
        <w:t>Ортиқча оборот</w:t>
      </w:r>
      <w:r>
        <w:rPr>
          <w:sz w:val="28"/>
        </w:rPr>
        <w:t>қ</w:t>
      </w:r>
      <w:r>
        <w:rPr>
          <w:rFonts w:ascii="Bodo_uzb" w:hAnsi="Bodo_uzb"/>
          <w:sz w:val="28"/>
        </w:rPr>
        <w:t>16к</w:t>
      </w:r>
      <w:r>
        <w:rPr>
          <w:sz w:val="28"/>
        </w:rPr>
        <w:t>+</w:t>
      </w:r>
      <w:r>
        <w:rPr>
          <w:rFonts w:ascii="Bodo_uzb" w:hAnsi="Bodo_uzb"/>
          <w:sz w:val="28"/>
        </w:rPr>
        <w:t>2к</w:t>
      </w:r>
      <w:r>
        <w:rPr>
          <w:sz w:val="28"/>
        </w:rPr>
        <w:t>қ</w:t>
      </w:r>
      <w:r>
        <w:rPr>
          <w:rFonts w:ascii="Bodo_uzb" w:hAnsi="Bodo_uzb"/>
          <w:sz w:val="28"/>
        </w:rPr>
        <w:t xml:space="preserve">18киши. </w:t>
      </w:r>
    </w:p>
    <w:p w:rsidR="00D51A5C" w:rsidRDefault="00D51A5C" w:rsidP="00D51A5C">
      <w:pPr>
        <w:ind w:left="1" w:firstLine="708"/>
        <w:jc w:val="both"/>
        <w:rPr>
          <w:rFonts w:ascii="Bodo_uzb" w:hAnsi="Bodo_uzb"/>
          <w:sz w:val="28"/>
        </w:rPr>
      </w:pPr>
      <w:r>
        <w:rPr>
          <w:rFonts w:ascii="Bodo_uzb" w:hAnsi="Bodo_uzb"/>
          <w:sz w:val="28"/>
        </w:rPr>
        <w:t>Ходимлар ҳаракати нисбий кўрсаткичлари:</w:t>
      </w:r>
    </w:p>
    <w:p w:rsidR="00D51A5C" w:rsidRDefault="00D51A5C" w:rsidP="00D51A5C">
      <w:pPr>
        <w:ind w:left="1" w:firstLine="708"/>
        <w:jc w:val="both"/>
        <w:rPr>
          <w:rFonts w:ascii="Bodo_uzb" w:hAnsi="Bodo_uzb"/>
          <w:sz w:val="28"/>
        </w:rPr>
      </w:pPr>
      <w:r>
        <w:rPr>
          <w:rFonts w:ascii="Bodo_uzb" w:hAnsi="Bodo_uzb"/>
          <w:sz w:val="28"/>
        </w:rPr>
        <w:t xml:space="preserve">бу кўрсаткичларни ҳисоблаш учун керак ўртача йиллик ишчилар сонини ҳисоблаймиз. Бунинг учун:  </w:t>
      </w:r>
    </w:p>
    <w:p w:rsidR="00D51A5C" w:rsidRDefault="00D51A5C" w:rsidP="00D51A5C">
      <w:pPr>
        <w:numPr>
          <w:ilvl w:val="0"/>
          <w:numId w:val="11"/>
        </w:numPr>
        <w:tabs>
          <w:tab w:val="clear" w:pos="720"/>
        </w:tabs>
        <w:ind w:left="1134" w:hanging="425"/>
        <w:jc w:val="both"/>
        <w:rPr>
          <w:rFonts w:ascii="Bodo_uzb" w:hAnsi="Bodo_uzb"/>
          <w:sz w:val="28"/>
        </w:rPr>
      </w:pPr>
      <w:r>
        <w:rPr>
          <w:rFonts w:ascii="Bodo_uzb" w:hAnsi="Bodo_uzb"/>
          <w:sz w:val="28"/>
        </w:rPr>
        <w:t>йил охиридаги ишчилар сони Т</w:t>
      </w:r>
      <w:r>
        <w:rPr>
          <w:rFonts w:ascii="Bodo_uzb" w:hAnsi="Bodo_uzb"/>
          <w:sz w:val="28"/>
          <w:vertAlign w:val="subscript"/>
        </w:rPr>
        <w:t>1</w:t>
      </w:r>
      <w:r>
        <w:rPr>
          <w:sz w:val="28"/>
        </w:rPr>
        <w:t>қ</w:t>
      </w:r>
      <w:r>
        <w:rPr>
          <w:rFonts w:ascii="Bodo_uzb" w:hAnsi="Bodo_uzb"/>
          <w:sz w:val="28"/>
        </w:rPr>
        <w:t>Т</w:t>
      </w:r>
      <w:r>
        <w:rPr>
          <w:rFonts w:ascii="Bodo_uzb" w:hAnsi="Bodo_uzb"/>
          <w:sz w:val="28"/>
          <w:vertAlign w:val="subscript"/>
        </w:rPr>
        <w:t>0</w:t>
      </w:r>
      <w:r>
        <w:rPr>
          <w:sz w:val="28"/>
        </w:rPr>
        <w:t>+</w:t>
      </w:r>
      <w:r>
        <w:rPr>
          <w:rFonts w:ascii="Bodo_uzb" w:hAnsi="Bodo_uzb"/>
          <w:sz w:val="28"/>
        </w:rPr>
        <w:t>К-Б, Т</w:t>
      </w:r>
      <w:r>
        <w:rPr>
          <w:rFonts w:ascii="Bodo_uzb" w:hAnsi="Bodo_uzb"/>
          <w:sz w:val="28"/>
          <w:vertAlign w:val="subscript"/>
        </w:rPr>
        <w:t>1</w:t>
      </w:r>
      <w:r>
        <w:rPr>
          <w:sz w:val="28"/>
        </w:rPr>
        <w:t>қ</w:t>
      </w:r>
      <w:r>
        <w:rPr>
          <w:rFonts w:ascii="Bodo_uzb" w:hAnsi="Bodo_uzb"/>
          <w:sz w:val="28"/>
        </w:rPr>
        <w:t>360</w:t>
      </w:r>
      <w:r>
        <w:rPr>
          <w:sz w:val="28"/>
        </w:rPr>
        <w:t>+</w:t>
      </w:r>
      <w:r>
        <w:rPr>
          <w:rFonts w:ascii="Bodo_uzb" w:hAnsi="Bodo_uzb"/>
          <w:sz w:val="28"/>
        </w:rPr>
        <w:t>42-30</w:t>
      </w:r>
      <w:r>
        <w:rPr>
          <w:sz w:val="28"/>
        </w:rPr>
        <w:t>қ</w:t>
      </w:r>
      <w:r>
        <w:rPr>
          <w:rFonts w:ascii="Bodo_uzb" w:hAnsi="Bodo_uzb"/>
          <w:sz w:val="28"/>
        </w:rPr>
        <w:t>372 киши</w:t>
      </w:r>
    </w:p>
    <w:p w:rsidR="00D51A5C" w:rsidRDefault="00D51A5C" w:rsidP="00D51A5C">
      <w:pPr>
        <w:numPr>
          <w:ilvl w:val="0"/>
          <w:numId w:val="11"/>
        </w:numPr>
        <w:tabs>
          <w:tab w:val="clear" w:pos="720"/>
        </w:tabs>
        <w:ind w:left="1134" w:hanging="425"/>
        <w:jc w:val="both"/>
      </w:pPr>
      <w:r>
        <w:rPr>
          <w:rFonts w:ascii="Bodo_uzb" w:hAnsi="Bodo_uzb"/>
          <w:sz w:val="28"/>
        </w:rPr>
        <w:t xml:space="preserve">ўртача йиллик ишчилар сони </w:t>
      </w:r>
      <w:r>
        <w:rPr>
          <w:rFonts w:ascii="Bodo_uzb" w:hAnsi="Bodo_uzb"/>
          <w:position w:val="-10"/>
          <w:sz w:val="28"/>
        </w:rPr>
        <w:object w:dxaOrig="180" w:dyaOrig="340">
          <v:shape id="_x0000_i1032" type="#_x0000_t75" style="width:9pt;height:17.25pt" o:ole="" fillcolor="window">
            <v:imagedata r:id="rId21" o:title=""/>
          </v:shape>
          <o:OLEObject Type="Embed" ProgID="Equation.3" ShapeID="_x0000_i1032" DrawAspect="Content" ObjectID="_1413557450" r:id="rId22"/>
        </w:object>
      </w:r>
      <w:r>
        <w:rPr>
          <w:rFonts w:ascii="Bodo_uzb" w:hAnsi="Bodo_uzb"/>
          <w:position w:val="-24"/>
          <w:sz w:val="28"/>
        </w:rPr>
        <w:object w:dxaOrig="3780" w:dyaOrig="639">
          <v:shape id="_x0000_i1033" type="#_x0000_t75" style="width:189pt;height:32.25pt" o:ole="" fillcolor="window">
            <v:imagedata r:id="rId23" o:title=""/>
          </v:shape>
          <o:OLEObject Type="Embed" ProgID="Equation.3" ShapeID="_x0000_i1033" DrawAspect="Content" ObjectID="_1413557451" r:id="rId24"/>
        </w:object>
      </w:r>
    </w:p>
    <w:p w:rsidR="00D51A5C" w:rsidRDefault="00D51A5C" w:rsidP="00D51A5C">
      <w:pPr>
        <w:jc w:val="both"/>
        <w:rPr>
          <w:caps/>
        </w:rPr>
      </w:pPr>
    </w:p>
    <w:p w:rsidR="00D51A5C" w:rsidRDefault="00D51A5C" w:rsidP="00D51A5C">
      <w:pPr>
        <w:pStyle w:val="7"/>
        <w:rPr>
          <w:lang w:val="ru-RU"/>
        </w:rPr>
      </w:pPr>
      <w:r>
        <w:rPr>
          <w:lang w:val="ru-RU"/>
        </w:rPr>
        <w:t>3.3. Иш вақти статистикаси</w:t>
      </w:r>
    </w:p>
    <w:p w:rsidR="00D51A5C" w:rsidRDefault="00D51A5C" w:rsidP="00D51A5C"/>
    <w:p w:rsidR="00D51A5C" w:rsidRDefault="00D51A5C" w:rsidP="00D51A5C">
      <w:pPr>
        <w:pStyle w:val="21"/>
        <w:rPr>
          <w:sz w:val="10"/>
        </w:rPr>
      </w:pPr>
    </w:p>
    <w:p w:rsidR="00D51A5C" w:rsidRDefault="00D51A5C" w:rsidP="00D51A5C">
      <w:pPr>
        <w:pStyle w:val="21"/>
      </w:pPr>
      <w:r>
        <w:lastRenderedPageBreak/>
        <w:t xml:space="preserve">Ишчи кучидан тўлароқ фойдаланиш мақсадида иш вақти ўрганилади. Агар меҳнат унинг давомийлиги билан ўлчанса, иш вақти эса календарь вақтнинг бир қисми бўлиб, ишчининг шу календарь вақтда ишлаган вақтини ифодалайди. Календарь вақт секунд, минут, соат, кун, ҳафта, ой ва йилларда ўлчанса, иш вақти эса, киши </w:t>
      </w:r>
      <w:r>
        <w:rPr>
          <w:rFonts w:ascii="Times New Roman" w:hAnsi="Times New Roman"/>
        </w:rPr>
        <w:t>/</w:t>
      </w:r>
      <w:r>
        <w:t xml:space="preserve"> секунд, киши </w:t>
      </w:r>
      <w:r>
        <w:rPr>
          <w:rFonts w:ascii="Times New Roman" w:hAnsi="Times New Roman"/>
        </w:rPr>
        <w:t>/</w:t>
      </w:r>
      <w:r>
        <w:t xml:space="preserve"> минут, киши </w:t>
      </w:r>
      <w:r>
        <w:rPr>
          <w:rFonts w:ascii="Times New Roman" w:hAnsi="Times New Roman"/>
        </w:rPr>
        <w:t>/</w:t>
      </w:r>
      <w:r>
        <w:t xml:space="preserve"> кун, киши </w:t>
      </w:r>
      <w:r>
        <w:rPr>
          <w:rFonts w:ascii="Times New Roman" w:hAnsi="Times New Roman"/>
        </w:rPr>
        <w:t>/</w:t>
      </w:r>
      <w:r>
        <w:t xml:space="preserve"> ҳафта, киши </w:t>
      </w:r>
      <w:r>
        <w:rPr>
          <w:rFonts w:ascii="Times New Roman" w:hAnsi="Times New Roman"/>
        </w:rPr>
        <w:t>/</w:t>
      </w:r>
      <w:r>
        <w:t xml:space="preserve"> ой, киши </w:t>
      </w:r>
      <w:r>
        <w:rPr>
          <w:rFonts w:ascii="Times New Roman" w:hAnsi="Times New Roman"/>
        </w:rPr>
        <w:t>/</w:t>
      </w:r>
      <w:r>
        <w:t xml:space="preserve"> йил ўлчов бирлиги билан ўлчанади.</w:t>
      </w:r>
    </w:p>
    <w:p w:rsidR="00D51A5C" w:rsidRDefault="00D51A5C" w:rsidP="00D51A5C">
      <w:pPr>
        <w:pStyle w:val="21"/>
      </w:pPr>
      <w:r>
        <w:t>Киши</w:t>
      </w:r>
      <w:r>
        <w:rPr>
          <w:rFonts w:ascii="Times New Roman" w:hAnsi="Times New Roman"/>
        </w:rPr>
        <w:t>/</w:t>
      </w:r>
      <w:r>
        <w:t>секунд, киши</w:t>
      </w:r>
      <w:r>
        <w:rPr>
          <w:rFonts w:ascii="Times New Roman" w:hAnsi="Times New Roman"/>
        </w:rPr>
        <w:t>/</w:t>
      </w:r>
      <w:r>
        <w:t>минут ўлчов бирликлари кўпроқ меҳнатни нормллаштирса, хронометраж ўтказиш, иш кунини суратга олиш, авоматлаштирилган ишлаб чиқаришда фойдаланилади.</w:t>
      </w:r>
    </w:p>
    <w:p w:rsidR="00D51A5C" w:rsidRDefault="00D51A5C" w:rsidP="00D51A5C">
      <w:pPr>
        <w:pStyle w:val="21"/>
      </w:pPr>
      <w:r>
        <w:t>Амалиётда кўпроқ киши</w:t>
      </w:r>
      <w:r>
        <w:rPr>
          <w:rFonts w:ascii="Times New Roman" w:hAnsi="Times New Roman"/>
        </w:rPr>
        <w:t>/</w:t>
      </w:r>
      <w:r>
        <w:t>кунлар ва кишилар соат ўлчов бирликларидан фойдаланилади.</w:t>
      </w:r>
    </w:p>
    <w:p w:rsidR="00D51A5C" w:rsidRDefault="00D51A5C" w:rsidP="00D51A5C">
      <w:pPr>
        <w:pStyle w:val="21"/>
      </w:pPr>
      <w:r>
        <w:t>Ишлаган киши</w:t>
      </w:r>
      <w:r>
        <w:rPr>
          <w:rFonts w:ascii="Times New Roman" w:hAnsi="Times New Roman"/>
        </w:rPr>
        <w:t>/</w:t>
      </w:r>
      <w:r>
        <w:t>кун – ишчининг ишга келиб тушган куни ҳисобланади. У қисқартирилган (имтиёзли) ёки устама ишлашдан қатъий назар ишланган киши</w:t>
      </w:r>
      <w:r>
        <w:rPr>
          <w:rFonts w:ascii="Times New Roman" w:hAnsi="Times New Roman"/>
        </w:rPr>
        <w:t>/</w:t>
      </w:r>
      <w:r>
        <w:t>кунлар ҳисобига киритилади.</w:t>
      </w:r>
    </w:p>
    <w:p w:rsidR="00D51A5C" w:rsidRDefault="00D51A5C" w:rsidP="00D51A5C">
      <w:pPr>
        <w:pStyle w:val="21"/>
      </w:pPr>
      <w:r>
        <w:t>Ишлаган киши</w:t>
      </w:r>
      <w:r>
        <w:rPr>
          <w:rFonts w:ascii="Times New Roman" w:hAnsi="Times New Roman"/>
        </w:rPr>
        <w:t>/</w:t>
      </w:r>
      <w:r>
        <w:t>кунлар ҳисобига қуйидагилар киритилади:</w:t>
      </w:r>
    </w:p>
    <w:p w:rsidR="00D51A5C" w:rsidRDefault="00D51A5C" w:rsidP="00D51A5C">
      <w:pPr>
        <w:pStyle w:val="21"/>
      </w:pPr>
      <w:r>
        <w:t>1.Мазкур кунда корхонада ишлаган ҳақиқий ишчилар киши</w:t>
      </w:r>
      <w:r>
        <w:rPr>
          <w:rFonts w:ascii="Times New Roman" w:hAnsi="Times New Roman"/>
        </w:rPr>
        <w:t>/</w:t>
      </w:r>
      <w:r>
        <w:t xml:space="preserve">кунлари;  </w:t>
      </w:r>
    </w:p>
    <w:p w:rsidR="00D51A5C" w:rsidRDefault="00D51A5C" w:rsidP="00D51A5C">
      <w:pPr>
        <w:pStyle w:val="21"/>
      </w:pPr>
      <w:r>
        <w:t>2.Корхона ташқарисида, корхона йўлланмалари билан ишлаган киши</w:t>
      </w:r>
      <w:r>
        <w:rPr>
          <w:rFonts w:ascii="Times New Roman" w:hAnsi="Times New Roman"/>
        </w:rPr>
        <w:t>/</w:t>
      </w:r>
      <w:r>
        <w:t>кунлар кунлари, шу жумладан, хизмат сафаридагилар ҳам.</w:t>
      </w:r>
    </w:p>
    <w:p w:rsidR="00D51A5C" w:rsidRDefault="00D51A5C" w:rsidP="00D51A5C">
      <w:pPr>
        <w:pStyle w:val="21"/>
      </w:pPr>
      <w:r>
        <w:t>3.Асосий иш жойида бўш туриш бўлганлиги сабабли, бошқа ишларга жалб этилганлар.</w:t>
      </w:r>
    </w:p>
    <w:p w:rsidR="00D51A5C" w:rsidRDefault="00D51A5C" w:rsidP="00D51A5C">
      <w:pPr>
        <w:pStyle w:val="21"/>
      </w:pPr>
      <w:r>
        <w:t>Ишлаган киши</w:t>
      </w:r>
      <w:r>
        <w:rPr>
          <w:rFonts w:ascii="Times New Roman" w:hAnsi="Times New Roman"/>
        </w:rPr>
        <w:t>/</w:t>
      </w:r>
      <w:r>
        <w:t>куниларига нисбатан ишлаган кишилар соати аниқроқ ўлчов бирлиги бўлиб, ҳақиқий ишлаган иш вақти, ўлчов бирлиги ҳисобланади.</w:t>
      </w:r>
    </w:p>
    <w:p w:rsidR="00D51A5C" w:rsidRDefault="00D51A5C" w:rsidP="00D51A5C">
      <w:pPr>
        <w:pStyle w:val="21"/>
      </w:pPr>
      <w:r>
        <w:t>Ишлаган кишилар</w:t>
      </w:r>
      <w:r>
        <w:rPr>
          <w:rFonts w:ascii="Times New Roman" w:hAnsi="Times New Roman"/>
        </w:rPr>
        <w:t>/</w:t>
      </w:r>
      <w:r>
        <w:t>соати ҳам белгиланган, ҳам устама ишлаган ҳақиқий соатларини ифодалайди. Ишлаган киши</w:t>
      </w:r>
      <w:r>
        <w:rPr>
          <w:rFonts w:ascii="Times New Roman" w:hAnsi="Times New Roman"/>
        </w:rPr>
        <w:t>/</w:t>
      </w:r>
      <w:r>
        <w:t xml:space="preserve">соатларга бўш туришлар, ишга кеч қолиш, эрта кетиш, қонуний ёки ноқонуний ишланмаган соатлар киритилмайди. </w:t>
      </w:r>
    </w:p>
    <w:p w:rsidR="00D51A5C" w:rsidRDefault="00D51A5C" w:rsidP="00D51A5C">
      <w:pPr>
        <w:pStyle w:val="21"/>
      </w:pPr>
      <w:r>
        <w:t>Албатта, киши</w:t>
      </w:r>
      <w:r>
        <w:rPr>
          <w:rFonts w:ascii="Times New Roman" w:hAnsi="Times New Roman"/>
        </w:rPr>
        <w:t>/</w:t>
      </w:r>
      <w:r>
        <w:t xml:space="preserve">соатнинг ҳам камчилиги мавжуд. У иш соати ичидаги йўқотишларни аниқ ҳисобга олмайди. </w:t>
      </w:r>
    </w:p>
    <w:p w:rsidR="00D51A5C" w:rsidRDefault="00D51A5C" w:rsidP="00D51A5C">
      <w:pPr>
        <w:pStyle w:val="21"/>
      </w:pPr>
      <w:r>
        <w:t>Киши</w:t>
      </w:r>
      <w:r>
        <w:rPr>
          <w:rFonts w:ascii="Times New Roman" w:hAnsi="Times New Roman"/>
        </w:rPr>
        <w:t>/</w:t>
      </w:r>
      <w:r>
        <w:t>ҳафта, киши</w:t>
      </w:r>
      <w:r>
        <w:rPr>
          <w:rFonts w:ascii="Times New Roman" w:hAnsi="Times New Roman"/>
        </w:rPr>
        <w:t>/</w:t>
      </w:r>
      <w:r>
        <w:t>ой, киши</w:t>
      </w:r>
      <w:r>
        <w:rPr>
          <w:rFonts w:ascii="Times New Roman" w:hAnsi="Times New Roman"/>
        </w:rPr>
        <w:t>/</w:t>
      </w:r>
      <w:r>
        <w:t>йил ўлчов бирликлари ўрнига ўртача ҳафталик, ўратча ойлик, ўртача йиллик ишчилар сони ибораси ишлатилади.</w:t>
      </w:r>
    </w:p>
    <w:p w:rsidR="00D51A5C" w:rsidRDefault="00D51A5C" w:rsidP="00D51A5C">
      <w:pPr>
        <w:pStyle w:val="21"/>
      </w:pPr>
      <w:r>
        <w:t xml:space="preserve">Юқорида иш вақти ўлчов бирликлари кўриб чиқилди. Шу ўлчов бирликлари ёрдамида жами иш вақти фондлари ҳисобланади. </w:t>
      </w:r>
    </w:p>
    <w:p w:rsidR="00D51A5C" w:rsidRDefault="00D51A5C" w:rsidP="00D51A5C">
      <w:pPr>
        <w:pStyle w:val="21"/>
      </w:pPr>
      <w:r>
        <w:t>Календарь вақт фонди икки усул бўйича ҳисобланади:</w:t>
      </w:r>
    </w:p>
    <w:p w:rsidR="00D51A5C" w:rsidRDefault="00D51A5C" w:rsidP="00D51A5C">
      <w:pPr>
        <w:pStyle w:val="21"/>
        <w:numPr>
          <w:ilvl w:val="0"/>
          <w:numId w:val="3"/>
        </w:numPr>
        <w:ind w:left="1134" w:hanging="425"/>
      </w:pPr>
      <w:r>
        <w:t xml:space="preserve">календарь вақт фонди </w:t>
      </w:r>
      <w:r>
        <w:rPr>
          <w:rFonts w:ascii="Times New Roman" w:hAnsi="Times New Roman"/>
        </w:rPr>
        <w:t xml:space="preserve">қ </w:t>
      </w:r>
      <w:r>
        <w:t>ишга келган киши</w:t>
      </w:r>
      <w:r>
        <w:rPr>
          <w:rFonts w:ascii="Times New Roman" w:hAnsi="Times New Roman"/>
        </w:rPr>
        <w:t>/</w:t>
      </w:r>
      <w:r>
        <w:t>кунлар</w:t>
      </w:r>
      <w:r>
        <w:rPr>
          <w:rFonts w:ascii="Times New Roman" w:hAnsi="Times New Roman"/>
        </w:rPr>
        <w:t xml:space="preserve"> +</w:t>
      </w:r>
      <w:r>
        <w:t xml:space="preserve"> ишга келмаган киши</w:t>
      </w:r>
      <w:r>
        <w:rPr>
          <w:rFonts w:ascii="Times New Roman" w:hAnsi="Times New Roman"/>
        </w:rPr>
        <w:t>/</w:t>
      </w:r>
      <w:r>
        <w:t>кунлар;</w:t>
      </w:r>
    </w:p>
    <w:p w:rsidR="00D51A5C" w:rsidRDefault="00D51A5C" w:rsidP="00D51A5C">
      <w:pPr>
        <w:pStyle w:val="21"/>
        <w:numPr>
          <w:ilvl w:val="0"/>
          <w:numId w:val="3"/>
        </w:numPr>
        <w:ind w:left="1134" w:hanging="425"/>
      </w:pPr>
      <w:r>
        <w:t xml:space="preserve">календарь вақт фонди </w:t>
      </w:r>
      <w:r>
        <w:rPr>
          <w:rFonts w:ascii="Times New Roman" w:hAnsi="Times New Roman"/>
        </w:rPr>
        <w:t>қ</w:t>
      </w:r>
      <w:r>
        <w:t xml:space="preserve"> календарь кунлар </w:t>
      </w:r>
      <w:r>
        <w:rPr>
          <w:lang w:val="en-US"/>
        </w:rPr>
        <w:sym w:font="Symbol" w:char="F0B4"/>
      </w:r>
      <w:r>
        <w:t xml:space="preserve"> ўртача рўйхатдаги ходимлар сони.</w:t>
      </w:r>
    </w:p>
    <w:p w:rsidR="00D51A5C" w:rsidRDefault="00D51A5C" w:rsidP="00D51A5C">
      <w:pPr>
        <w:pStyle w:val="21"/>
        <w:rPr>
          <w:u w:val="single"/>
        </w:rPr>
      </w:pPr>
      <w:r>
        <w:t>Табель вақт фонди календёарь вақт фондидан байрам ва дам олиш кунлари фондига камроқдир.</w:t>
      </w:r>
    </w:p>
    <w:p w:rsidR="00D51A5C" w:rsidRDefault="00D51A5C" w:rsidP="00D51A5C">
      <w:pPr>
        <w:pStyle w:val="21"/>
      </w:pPr>
      <w:r>
        <w:lastRenderedPageBreak/>
        <w:t>Максимал имкониятли вақт фонди табель вақт фондидан навбатдаги таътил кунлари фондига камроқдир.</w:t>
      </w:r>
    </w:p>
    <w:p w:rsidR="00D51A5C" w:rsidRDefault="00D51A5C" w:rsidP="00D51A5C">
      <w:pPr>
        <w:pStyle w:val="21"/>
      </w:pPr>
      <w:r>
        <w:t xml:space="preserve">Иш вақти фондларини қуйидаги намунавий масалада кўриб чиқамиз. </w:t>
      </w:r>
    </w:p>
    <w:p w:rsidR="00D51A5C" w:rsidRDefault="00D51A5C" w:rsidP="00D51A5C">
      <w:pPr>
        <w:pStyle w:val="21"/>
      </w:pPr>
      <w:r>
        <w:t>Масала:</w:t>
      </w:r>
    </w:p>
    <w:p w:rsidR="00D51A5C" w:rsidRDefault="00D51A5C" w:rsidP="00D51A5C">
      <w:pPr>
        <w:pStyle w:val="21"/>
      </w:pPr>
      <w:r>
        <w:t>+ўйидаги шартли маълумотлар асосида иш вақтидан фойдаланиш кўрсаткичларини кўриб чиқамиз.</w:t>
      </w:r>
    </w:p>
    <w:tbl>
      <w:tblPr>
        <w:tblW w:w="0" w:type="auto"/>
        <w:jc w:val="center"/>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95"/>
        <w:gridCol w:w="1701"/>
      </w:tblGrid>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Ўртача рўйхатдаги ишчилар сони</w:t>
            </w:r>
          </w:p>
        </w:tc>
        <w:tc>
          <w:tcPr>
            <w:tcW w:w="1701" w:type="dxa"/>
          </w:tcPr>
          <w:p w:rsidR="00D51A5C" w:rsidRDefault="00D51A5C" w:rsidP="006401F1">
            <w:pPr>
              <w:pStyle w:val="21"/>
              <w:ind w:firstLine="0"/>
              <w:jc w:val="center"/>
              <w:rPr>
                <w:sz w:val="24"/>
              </w:rPr>
            </w:pPr>
            <w:r>
              <w:rPr>
                <w:sz w:val="24"/>
              </w:rPr>
              <w:t>200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Ишга келган ва келмаган киши</w:t>
            </w:r>
            <w:r>
              <w:rPr>
                <w:rFonts w:ascii="Times New Roman" w:hAnsi="Times New Roman"/>
              </w:rPr>
              <w:t>/</w:t>
            </w:r>
            <w:r>
              <w:rPr>
                <w:sz w:val="24"/>
              </w:rPr>
              <w:t>кунлар</w:t>
            </w:r>
          </w:p>
        </w:tc>
        <w:tc>
          <w:tcPr>
            <w:tcW w:w="1701" w:type="dxa"/>
          </w:tcPr>
          <w:p w:rsidR="00D51A5C" w:rsidRDefault="00D51A5C" w:rsidP="006401F1">
            <w:pPr>
              <w:pStyle w:val="21"/>
              <w:ind w:firstLine="0"/>
              <w:jc w:val="center"/>
              <w:rPr>
                <w:sz w:val="24"/>
              </w:rPr>
            </w:pPr>
            <w:r>
              <w:rPr>
                <w:sz w:val="24"/>
              </w:rPr>
              <w:t>73000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ҳақиқий ишланган киши</w:t>
            </w:r>
            <w:r>
              <w:rPr>
                <w:rFonts w:ascii="Times New Roman" w:hAnsi="Times New Roman"/>
              </w:rPr>
              <w:t>/</w:t>
            </w:r>
            <w:r>
              <w:rPr>
                <w:sz w:val="24"/>
              </w:rPr>
              <w:t>кунлари</w:t>
            </w:r>
          </w:p>
        </w:tc>
        <w:tc>
          <w:tcPr>
            <w:tcW w:w="1701" w:type="dxa"/>
          </w:tcPr>
          <w:p w:rsidR="00D51A5C" w:rsidRDefault="00D51A5C" w:rsidP="006401F1">
            <w:pPr>
              <w:pStyle w:val="21"/>
              <w:ind w:firstLine="0"/>
              <w:jc w:val="center"/>
              <w:rPr>
                <w:sz w:val="24"/>
              </w:rPr>
            </w:pPr>
            <w:r>
              <w:rPr>
                <w:sz w:val="24"/>
              </w:rPr>
              <w:t>53200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Байрам ва дам олиш киши</w:t>
            </w:r>
            <w:r>
              <w:rPr>
                <w:rFonts w:ascii="Times New Roman" w:hAnsi="Times New Roman"/>
              </w:rPr>
              <w:t>/</w:t>
            </w:r>
            <w:r>
              <w:rPr>
                <w:sz w:val="24"/>
              </w:rPr>
              <w:t>кунлари</w:t>
            </w:r>
          </w:p>
        </w:tc>
        <w:tc>
          <w:tcPr>
            <w:tcW w:w="1701" w:type="dxa"/>
          </w:tcPr>
          <w:p w:rsidR="00D51A5C" w:rsidRDefault="00D51A5C" w:rsidP="006401F1">
            <w:pPr>
              <w:pStyle w:val="21"/>
              <w:ind w:firstLine="0"/>
              <w:jc w:val="center"/>
              <w:rPr>
                <w:sz w:val="24"/>
              </w:rPr>
            </w:pPr>
            <w:r>
              <w:rPr>
                <w:sz w:val="24"/>
              </w:rPr>
              <w:t>12000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Узрли ишга келмаган киши</w:t>
            </w:r>
            <w:r>
              <w:rPr>
                <w:rFonts w:ascii="Times New Roman" w:hAnsi="Times New Roman"/>
              </w:rPr>
              <w:t>/</w:t>
            </w:r>
            <w:r>
              <w:rPr>
                <w:sz w:val="24"/>
              </w:rPr>
              <w:t>кунлари</w:t>
            </w:r>
          </w:p>
        </w:tc>
        <w:tc>
          <w:tcPr>
            <w:tcW w:w="1701" w:type="dxa"/>
          </w:tcPr>
          <w:p w:rsidR="00D51A5C" w:rsidRDefault="00D51A5C" w:rsidP="006401F1">
            <w:pPr>
              <w:pStyle w:val="21"/>
              <w:ind w:firstLine="0"/>
              <w:jc w:val="center"/>
              <w:rPr>
                <w:sz w:val="24"/>
              </w:rPr>
            </w:pPr>
            <w:r>
              <w:rPr>
                <w:sz w:val="24"/>
              </w:rPr>
              <w:t>7700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шу жумладан:</w:t>
            </w:r>
          </w:p>
        </w:tc>
        <w:tc>
          <w:tcPr>
            <w:tcW w:w="1701" w:type="dxa"/>
          </w:tcPr>
          <w:p w:rsidR="00D51A5C" w:rsidRDefault="00D51A5C" w:rsidP="006401F1">
            <w:pPr>
              <w:pStyle w:val="21"/>
              <w:ind w:firstLine="0"/>
              <w:jc w:val="center"/>
              <w:rPr>
                <w:sz w:val="24"/>
              </w:rPr>
            </w:pP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Навбатдаги таътил </w:t>
            </w:r>
          </w:p>
        </w:tc>
        <w:tc>
          <w:tcPr>
            <w:tcW w:w="1701" w:type="dxa"/>
          </w:tcPr>
          <w:p w:rsidR="00D51A5C" w:rsidRDefault="00D51A5C" w:rsidP="006401F1">
            <w:pPr>
              <w:pStyle w:val="21"/>
              <w:ind w:firstLine="0"/>
              <w:jc w:val="center"/>
              <w:rPr>
                <w:sz w:val="24"/>
              </w:rPr>
            </w:pPr>
            <w:r>
              <w:rPr>
                <w:sz w:val="24"/>
              </w:rPr>
              <w:t>360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Ўқув таътили</w:t>
            </w:r>
          </w:p>
        </w:tc>
        <w:tc>
          <w:tcPr>
            <w:tcW w:w="1701" w:type="dxa"/>
          </w:tcPr>
          <w:p w:rsidR="00D51A5C" w:rsidRDefault="00D51A5C" w:rsidP="006401F1">
            <w:pPr>
              <w:pStyle w:val="21"/>
              <w:ind w:firstLine="0"/>
              <w:jc w:val="center"/>
              <w:rPr>
                <w:sz w:val="24"/>
              </w:rPr>
            </w:pPr>
            <w:r>
              <w:rPr>
                <w:sz w:val="24"/>
              </w:rPr>
              <w:t>150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ҳомиладорлик таътили</w:t>
            </w:r>
          </w:p>
        </w:tc>
        <w:tc>
          <w:tcPr>
            <w:tcW w:w="1701" w:type="dxa"/>
          </w:tcPr>
          <w:p w:rsidR="00D51A5C" w:rsidRDefault="00D51A5C" w:rsidP="006401F1">
            <w:pPr>
              <w:pStyle w:val="21"/>
              <w:ind w:firstLine="0"/>
              <w:jc w:val="center"/>
              <w:rPr>
                <w:sz w:val="24"/>
              </w:rPr>
            </w:pPr>
            <w:r>
              <w:rPr>
                <w:sz w:val="24"/>
              </w:rPr>
              <w:t>130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Касаллик сабабли</w:t>
            </w:r>
          </w:p>
        </w:tc>
        <w:tc>
          <w:tcPr>
            <w:tcW w:w="1701" w:type="dxa"/>
          </w:tcPr>
          <w:p w:rsidR="00D51A5C" w:rsidRDefault="00D51A5C" w:rsidP="006401F1">
            <w:pPr>
              <w:pStyle w:val="21"/>
              <w:ind w:firstLine="0"/>
              <w:jc w:val="center"/>
              <w:rPr>
                <w:sz w:val="24"/>
              </w:rPr>
            </w:pPr>
            <w:r>
              <w:rPr>
                <w:sz w:val="24"/>
              </w:rPr>
              <w:t>90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+онун бўйича рухсат этилган</w:t>
            </w:r>
          </w:p>
        </w:tc>
        <w:tc>
          <w:tcPr>
            <w:tcW w:w="1701" w:type="dxa"/>
          </w:tcPr>
          <w:p w:rsidR="00D51A5C" w:rsidRDefault="00D51A5C" w:rsidP="006401F1">
            <w:pPr>
              <w:pStyle w:val="21"/>
              <w:ind w:firstLine="0"/>
              <w:jc w:val="center"/>
              <w:rPr>
                <w:sz w:val="24"/>
              </w:rPr>
            </w:pPr>
            <w:r>
              <w:rPr>
                <w:sz w:val="24"/>
              </w:rPr>
              <w:t>40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Кун давомида узрли фойдаланилмаган киши</w:t>
            </w:r>
            <w:r>
              <w:rPr>
                <w:rFonts w:ascii="Times New Roman" w:hAnsi="Times New Roman"/>
              </w:rPr>
              <w:t>/</w:t>
            </w:r>
            <w:r>
              <w:rPr>
                <w:sz w:val="24"/>
              </w:rPr>
              <w:t>соатлар</w:t>
            </w:r>
          </w:p>
        </w:tc>
        <w:tc>
          <w:tcPr>
            <w:tcW w:w="1701" w:type="dxa"/>
          </w:tcPr>
          <w:p w:rsidR="00D51A5C" w:rsidRDefault="00D51A5C" w:rsidP="006401F1">
            <w:pPr>
              <w:pStyle w:val="21"/>
              <w:ind w:firstLine="0"/>
              <w:jc w:val="center"/>
              <w:rPr>
                <w:sz w:val="24"/>
              </w:rPr>
            </w:pPr>
            <w:r>
              <w:rPr>
                <w:sz w:val="24"/>
              </w:rPr>
              <w:t>1000</w:t>
            </w:r>
          </w:p>
        </w:tc>
      </w:tr>
      <w:tr w:rsidR="00D51A5C" w:rsidTr="006401F1">
        <w:tblPrEx>
          <w:tblCellMar>
            <w:top w:w="0" w:type="dxa"/>
            <w:bottom w:w="0" w:type="dxa"/>
          </w:tblCellMar>
        </w:tblPrEx>
        <w:trPr>
          <w:cantSplit/>
          <w:jc w:val="center"/>
        </w:trPr>
        <w:tc>
          <w:tcPr>
            <w:tcW w:w="7796" w:type="dxa"/>
            <w:gridSpan w:val="2"/>
          </w:tcPr>
          <w:p w:rsidR="00D51A5C" w:rsidRDefault="00D51A5C" w:rsidP="006401F1">
            <w:pPr>
              <w:pStyle w:val="21"/>
              <w:ind w:firstLine="0"/>
              <w:jc w:val="center"/>
              <w:rPr>
                <w:sz w:val="24"/>
              </w:rPr>
            </w:pPr>
            <w:r>
              <w:rPr>
                <w:sz w:val="24"/>
              </w:rPr>
              <w:t>Шу жумладан:</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Касаллик сабабли</w:t>
            </w:r>
          </w:p>
        </w:tc>
        <w:tc>
          <w:tcPr>
            <w:tcW w:w="1701" w:type="dxa"/>
          </w:tcPr>
          <w:p w:rsidR="00D51A5C" w:rsidRDefault="00D51A5C" w:rsidP="006401F1">
            <w:pPr>
              <w:pStyle w:val="21"/>
              <w:ind w:firstLine="0"/>
              <w:jc w:val="center"/>
              <w:rPr>
                <w:sz w:val="24"/>
              </w:rPr>
            </w:pPr>
            <w:r>
              <w:rPr>
                <w:sz w:val="24"/>
              </w:rPr>
              <w:t>300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Эмизикли болага қараш сабабли </w:t>
            </w:r>
          </w:p>
        </w:tc>
        <w:tc>
          <w:tcPr>
            <w:tcW w:w="1701" w:type="dxa"/>
          </w:tcPr>
          <w:p w:rsidR="00D51A5C" w:rsidRDefault="00D51A5C" w:rsidP="006401F1">
            <w:pPr>
              <w:pStyle w:val="21"/>
              <w:ind w:firstLine="0"/>
              <w:jc w:val="center"/>
              <w:rPr>
                <w:sz w:val="24"/>
              </w:rPr>
            </w:pPr>
            <w:r>
              <w:rPr>
                <w:sz w:val="24"/>
              </w:rPr>
              <w:t>450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Давлат мажбуриятларини бажариш</w:t>
            </w:r>
          </w:p>
        </w:tc>
        <w:tc>
          <w:tcPr>
            <w:tcW w:w="1701" w:type="dxa"/>
          </w:tcPr>
          <w:p w:rsidR="00D51A5C" w:rsidRDefault="00D51A5C" w:rsidP="006401F1">
            <w:pPr>
              <w:pStyle w:val="21"/>
              <w:ind w:firstLine="0"/>
              <w:jc w:val="center"/>
              <w:rPr>
                <w:sz w:val="24"/>
              </w:rPr>
            </w:pPr>
            <w:r>
              <w:rPr>
                <w:sz w:val="24"/>
              </w:rPr>
              <w:t>250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Тўлиқ иш вақтининг йўқотилиши </w:t>
            </w:r>
          </w:p>
        </w:tc>
        <w:tc>
          <w:tcPr>
            <w:tcW w:w="1701" w:type="dxa"/>
          </w:tcPr>
          <w:p w:rsidR="00D51A5C" w:rsidRDefault="00D51A5C" w:rsidP="006401F1">
            <w:pPr>
              <w:pStyle w:val="21"/>
              <w:ind w:firstLine="0"/>
              <w:jc w:val="center"/>
              <w:rPr>
                <w:sz w:val="24"/>
              </w:rPr>
            </w:pPr>
            <w:r>
              <w:rPr>
                <w:sz w:val="24"/>
              </w:rPr>
              <w:t>100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шу жумладан:</w:t>
            </w:r>
          </w:p>
        </w:tc>
        <w:tc>
          <w:tcPr>
            <w:tcW w:w="1701" w:type="dxa"/>
          </w:tcPr>
          <w:p w:rsidR="00D51A5C" w:rsidRDefault="00D51A5C" w:rsidP="006401F1">
            <w:pPr>
              <w:pStyle w:val="21"/>
              <w:ind w:firstLine="0"/>
              <w:jc w:val="center"/>
              <w:rPr>
                <w:sz w:val="24"/>
              </w:rPr>
            </w:pP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Маъмурият рухсати билан </w:t>
            </w:r>
          </w:p>
        </w:tc>
        <w:tc>
          <w:tcPr>
            <w:tcW w:w="1701" w:type="dxa"/>
          </w:tcPr>
          <w:p w:rsidR="00D51A5C" w:rsidRDefault="00D51A5C" w:rsidP="006401F1">
            <w:pPr>
              <w:pStyle w:val="21"/>
              <w:ind w:firstLine="0"/>
              <w:jc w:val="center"/>
              <w:rPr>
                <w:sz w:val="24"/>
              </w:rPr>
            </w:pPr>
            <w:r>
              <w:rPr>
                <w:sz w:val="24"/>
              </w:rPr>
              <w:t>45</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Сабабсиз</w:t>
            </w:r>
          </w:p>
        </w:tc>
        <w:tc>
          <w:tcPr>
            <w:tcW w:w="1701" w:type="dxa"/>
          </w:tcPr>
          <w:p w:rsidR="00D51A5C" w:rsidRDefault="00D51A5C" w:rsidP="006401F1">
            <w:pPr>
              <w:pStyle w:val="21"/>
              <w:ind w:firstLine="0"/>
              <w:jc w:val="center"/>
              <w:rPr>
                <w:sz w:val="24"/>
              </w:rPr>
            </w:pPr>
            <w:r>
              <w:rPr>
                <w:sz w:val="24"/>
              </w:rPr>
              <w:t>30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Кун давомида бўш туриш </w:t>
            </w:r>
          </w:p>
        </w:tc>
        <w:tc>
          <w:tcPr>
            <w:tcW w:w="1701" w:type="dxa"/>
          </w:tcPr>
          <w:p w:rsidR="00D51A5C" w:rsidRDefault="00D51A5C" w:rsidP="006401F1">
            <w:pPr>
              <w:pStyle w:val="21"/>
              <w:ind w:firstLine="0"/>
              <w:jc w:val="center"/>
              <w:rPr>
                <w:sz w:val="24"/>
              </w:rPr>
            </w:pPr>
            <w:r>
              <w:rPr>
                <w:sz w:val="24"/>
              </w:rPr>
              <w:t>25</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Алмашиш орасидаги иш саотининг йўқотилиши </w:t>
            </w:r>
          </w:p>
        </w:tc>
        <w:tc>
          <w:tcPr>
            <w:tcW w:w="1701" w:type="dxa"/>
          </w:tcPr>
          <w:p w:rsidR="00D51A5C" w:rsidRDefault="00D51A5C" w:rsidP="006401F1">
            <w:pPr>
              <w:pStyle w:val="21"/>
              <w:ind w:firstLine="0"/>
              <w:jc w:val="center"/>
              <w:rPr>
                <w:sz w:val="24"/>
              </w:rPr>
            </w:pPr>
            <w:r>
              <w:rPr>
                <w:sz w:val="24"/>
              </w:rPr>
              <w:t>1000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шу жумладан:</w:t>
            </w:r>
          </w:p>
        </w:tc>
        <w:tc>
          <w:tcPr>
            <w:tcW w:w="1701" w:type="dxa"/>
          </w:tcPr>
          <w:p w:rsidR="00D51A5C" w:rsidRDefault="00D51A5C" w:rsidP="006401F1">
            <w:pPr>
              <w:pStyle w:val="21"/>
              <w:ind w:firstLine="0"/>
              <w:jc w:val="center"/>
              <w:rPr>
                <w:sz w:val="24"/>
              </w:rPr>
            </w:pP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Алмашиш орасидаги бўш туриш</w:t>
            </w:r>
          </w:p>
        </w:tc>
        <w:tc>
          <w:tcPr>
            <w:tcW w:w="1701" w:type="dxa"/>
          </w:tcPr>
          <w:p w:rsidR="00D51A5C" w:rsidRDefault="00D51A5C" w:rsidP="006401F1">
            <w:pPr>
              <w:pStyle w:val="21"/>
              <w:ind w:firstLine="0"/>
              <w:jc w:val="center"/>
              <w:rPr>
                <w:sz w:val="24"/>
              </w:rPr>
            </w:pPr>
            <w:r>
              <w:rPr>
                <w:sz w:val="24"/>
              </w:rPr>
              <w:t>500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Кеч қолиш </w:t>
            </w:r>
          </w:p>
        </w:tc>
        <w:tc>
          <w:tcPr>
            <w:tcW w:w="1701" w:type="dxa"/>
          </w:tcPr>
          <w:p w:rsidR="00D51A5C" w:rsidRDefault="00D51A5C" w:rsidP="006401F1">
            <w:pPr>
              <w:pStyle w:val="21"/>
              <w:ind w:firstLine="0"/>
              <w:jc w:val="center"/>
              <w:rPr>
                <w:sz w:val="24"/>
              </w:rPr>
            </w:pPr>
            <w:r>
              <w:rPr>
                <w:sz w:val="24"/>
              </w:rPr>
              <w:t>100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Эрта келиш </w:t>
            </w:r>
          </w:p>
        </w:tc>
        <w:tc>
          <w:tcPr>
            <w:tcW w:w="1701" w:type="dxa"/>
          </w:tcPr>
          <w:p w:rsidR="00D51A5C" w:rsidRDefault="00D51A5C" w:rsidP="006401F1">
            <w:pPr>
              <w:pStyle w:val="21"/>
              <w:ind w:firstLine="0"/>
              <w:jc w:val="center"/>
              <w:rPr>
                <w:sz w:val="24"/>
              </w:rPr>
            </w:pPr>
            <w:r>
              <w:rPr>
                <w:sz w:val="24"/>
              </w:rPr>
              <w:t>100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Меҳнат интизомини бузиш натижасида </w:t>
            </w:r>
          </w:p>
        </w:tc>
        <w:tc>
          <w:tcPr>
            <w:tcW w:w="1701" w:type="dxa"/>
          </w:tcPr>
          <w:p w:rsidR="00D51A5C" w:rsidRDefault="00D51A5C" w:rsidP="006401F1">
            <w:pPr>
              <w:pStyle w:val="21"/>
              <w:ind w:firstLine="0"/>
              <w:jc w:val="center"/>
              <w:rPr>
                <w:sz w:val="24"/>
              </w:rPr>
            </w:pPr>
            <w:r>
              <w:rPr>
                <w:sz w:val="24"/>
              </w:rPr>
              <w:t>300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Ишланган киши</w:t>
            </w:r>
            <w:r>
              <w:rPr>
                <w:rFonts w:ascii="Times New Roman" w:hAnsi="Times New Roman"/>
              </w:rPr>
              <w:t>/</w:t>
            </w:r>
            <w:r>
              <w:rPr>
                <w:sz w:val="24"/>
              </w:rPr>
              <w:t xml:space="preserve">соатлар </w:t>
            </w:r>
          </w:p>
        </w:tc>
        <w:tc>
          <w:tcPr>
            <w:tcW w:w="1701" w:type="dxa"/>
          </w:tcPr>
          <w:p w:rsidR="00D51A5C" w:rsidRDefault="00D51A5C" w:rsidP="006401F1">
            <w:pPr>
              <w:pStyle w:val="21"/>
              <w:ind w:firstLine="0"/>
              <w:jc w:val="center"/>
              <w:rPr>
                <w:sz w:val="24"/>
              </w:rPr>
            </w:pPr>
            <w:r>
              <w:rPr>
                <w:sz w:val="24"/>
              </w:rPr>
              <w:t>340500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Шу жумладан, устама </w:t>
            </w:r>
          </w:p>
        </w:tc>
        <w:tc>
          <w:tcPr>
            <w:tcW w:w="1701" w:type="dxa"/>
          </w:tcPr>
          <w:p w:rsidR="00D51A5C" w:rsidRDefault="00D51A5C" w:rsidP="006401F1">
            <w:pPr>
              <w:pStyle w:val="21"/>
              <w:ind w:firstLine="0"/>
              <w:jc w:val="center"/>
              <w:rPr>
                <w:sz w:val="24"/>
              </w:rPr>
            </w:pPr>
            <w:r>
              <w:rPr>
                <w:sz w:val="24"/>
              </w:rPr>
              <w:t>4000</w:t>
            </w:r>
          </w:p>
        </w:tc>
      </w:tr>
      <w:tr w:rsidR="00D51A5C" w:rsidTr="006401F1">
        <w:tblPrEx>
          <w:tblCellMar>
            <w:top w:w="0" w:type="dxa"/>
            <w:bottom w:w="0" w:type="dxa"/>
          </w:tblCellMar>
        </w:tblPrEx>
        <w:trPr>
          <w:jc w:val="center"/>
        </w:trPr>
        <w:tc>
          <w:tcPr>
            <w:tcW w:w="6095" w:type="dxa"/>
          </w:tcPr>
          <w:p w:rsidR="00D51A5C" w:rsidRDefault="00D51A5C" w:rsidP="006401F1">
            <w:pPr>
              <w:pStyle w:val="21"/>
              <w:ind w:firstLine="0"/>
              <w:rPr>
                <w:sz w:val="24"/>
              </w:rPr>
            </w:pPr>
            <w:r>
              <w:rPr>
                <w:sz w:val="24"/>
              </w:rPr>
              <w:t xml:space="preserve"> Белгиланган иш кунинг давомийлиги</w:t>
            </w:r>
          </w:p>
        </w:tc>
        <w:tc>
          <w:tcPr>
            <w:tcW w:w="1701" w:type="dxa"/>
          </w:tcPr>
          <w:p w:rsidR="00D51A5C" w:rsidRDefault="00D51A5C" w:rsidP="006401F1">
            <w:pPr>
              <w:pStyle w:val="21"/>
              <w:ind w:firstLine="0"/>
              <w:jc w:val="center"/>
              <w:rPr>
                <w:sz w:val="24"/>
              </w:rPr>
            </w:pPr>
            <w:r>
              <w:rPr>
                <w:sz w:val="24"/>
              </w:rPr>
              <w:t>6,6</w:t>
            </w:r>
          </w:p>
        </w:tc>
      </w:tr>
    </w:tbl>
    <w:p w:rsidR="00D51A5C" w:rsidRDefault="00D51A5C" w:rsidP="00D51A5C">
      <w:pPr>
        <w:pStyle w:val="21"/>
      </w:pPr>
    </w:p>
    <w:p w:rsidR="00D51A5C" w:rsidRDefault="00D51A5C" w:rsidP="00D51A5C">
      <w:pPr>
        <w:pStyle w:val="21"/>
      </w:pPr>
      <w:r>
        <w:t>Календарь вақт фонди киши</w:t>
      </w:r>
      <w:r>
        <w:rPr>
          <w:rFonts w:ascii="Times New Roman" w:hAnsi="Times New Roman"/>
        </w:rPr>
        <w:t>/</w:t>
      </w:r>
      <w:r>
        <w:t>кунлари:</w:t>
      </w:r>
    </w:p>
    <w:p w:rsidR="00D51A5C" w:rsidRDefault="00D51A5C" w:rsidP="00D51A5C">
      <w:pPr>
        <w:pStyle w:val="21"/>
        <w:rPr>
          <w:rFonts w:ascii="Times New Roman" w:hAnsi="Times New Roman"/>
        </w:rPr>
      </w:pPr>
      <w:r>
        <w:rPr>
          <w:rFonts w:ascii="Times New Roman" w:hAnsi="Times New Roman"/>
        </w:rPr>
        <w:t>53200+7700+100+12000қ73000 к/к</w:t>
      </w:r>
    </w:p>
    <w:p w:rsidR="00D51A5C" w:rsidRDefault="00D51A5C" w:rsidP="00D51A5C">
      <w:pPr>
        <w:pStyle w:val="21"/>
      </w:pPr>
      <w:r>
        <w:t>Шу фондни ўртача рўйхатдаги ходимлар сонининг йилдаги календарь кунларига кўпайтмаси ҳам беради.</w:t>
      </w:r>
    </w:p>
    <w:p w:rsidR="00D51A5C" w:rsidRDefault="00D51A5C" w:rsidP="00D51A5C">
      <w:pPr>
        <w:pStyle w:val="21"/>
        <w:rPr>
          <w:rFonts w:ascii="Times New Roman" w:hAnsi="Times New Roman"/>
        </w:rPr>
      </w:pPr>
      <w:r>
        <w:rPr>
          <w:rFonts w:ascii="Times New Roman" w:hAnsi="Times New Roman"/>
        </w:rPr>
        <w:t>200</w:t>
      </w:r>
      <w:r>
        <w:rPr>
          <w:rFonts w:ascii="Times New Roman" w:hAnsi="Times New Roman"/>
          <w:lang w:val="en-US"/>
        </w:rPr>
        <w:sym w:font="Symbol" w:char="F0B4"/>
      </w:r>
      <w:r>
        <w:rPr>
          <w:rFonts w:ascii="Times New Roman" w:hAnsi="Times New Roman"/>
        </w:rPr>
        <w:t>365қ73000к/к</w:t>
      </w:r>
    </w:p>
    <w:p w:rsidR="00D51A5C" w:rsidRDefault="00D51A5C" w:rsidP="00D51A5C">
      <w:pPr>
        <w:pStyle w:val="21"/>
      </w:pPr>
      <w:r>
        <w:lastRenderedPageBreak/>
        <w:t>Табель иш вақти фонди.</w:t>
      </w:r>
    </w:p>
    <w:p w:rsidR="00D51A5C" w:rsidRDefault="00D51A5C" w:rsidP="00D51A5C">
      <w:pPr>
        <w:pStyle w:val="21"/>
        <w:rPr>
          <w:rFonts w:ascii="Times New Roman" w:hAnsi="Times New Roman"/>
        </w:rPr>
      </w:pPr>
      <w:r>
        <w:rPr>
          <w:rFonts w:ascii="Times New Roman" w:hAnsi="Times New Roman"/>
        </w:rPr>
        <w:t>73000-12000қ61000к/к</w:t>
      </w:r>
    </w:p>
    <w:p w:rsidR="00D51A5C" w:rsidRDefault="00D51A5C" w:rsidP="00D51A5C">
      <w:pPr>
        <w:pStyle w:val="21"/>
      </w:pPr>
      <w:r>
        <w:t>Максимал имкониятли иш вақти фонди.</w:t>
      </w:r>
    </w:p>
    <w:p w:rsidR="00D51A5C" w:rsidRDefault="00D51A5C" w:rsidP="00D51A5C">
      <w:pPr>
        <w:pStyle w:val="21"/>
        <w:rPr>
          <w:rFonts w:ascii="Times New Roman" w:hAnsi="Times New Roman"/>
        </w:rPr>
      </w:pPr>
      <w:r>
        <w:rPr>
          <w:rFonts w:ascii="Times New Roman" w:hAnsi="Times New Roman"/>
        </w:rPr>
        <w:t>61000-3600қ57400к/к</w:t>
      </w:r>
    </w:p>
    <w:p w:rsidR="00D51A5C" w:rsidRDefault="00D51A5C" w:rsidP="00D51A5C">
      <w:pPr>
        <w:pStyle w:val="21"/>
      </w:pPr>
      <w:r>
        <w:t>Иш вақти фондларидан фойдаланиш кўрсаткичлари.</w:t>
      </w:r>
    </w:p>
    <w:p w:rsidR="00D51A5C" w:rsidRDefault="00D51A5C" w:rsidP="00D51A5C">
      <w:pPr>
        <w:pStyle w:val="21"/>
        <w:numPr>
          <w:ilvl w:val="0"/>
          <w:numId w:val="4"/>
        </w:numPr>
        <w:ind w:left="1134" w:hanging="425"/>
      </w:pPr>
      <w:r>
        <w:t>Календарь иш вақти фондидан фойдаланиш:</w:t>
      </w:r>
    </w:p>
    <w:p w:rsidR="00D51A5C" w:rsidRDefault="00D51A5C" w:rsidP="00D51A5C">
      <w:pPr>
        <w:pStyle w:val="21"/>
        <w:ind w:left="1134" w:hanging="1134"/>
        <w:jc w:val="center"/>
      </w:pPr>
      <w:r>
        <w:rPr>
          <w:position w:val="-28"/>
          <w:sz w:val="20"/>
        </w:rPr>
        <w:object w:dxaOrig="6840" w:dyaOrig="660">
          <v:shape id="_x0000_i1034" type="#_x0000_t75" style="width:342pt;height:33pt" o:ole="" fillcolor="window">
            <v:imagedata r:id="rId25" o:title=""/>
          </v:shape>
          <o:OLEObject Type="Embed" ProgID="Equation.3" ShapeID="_x0000_i1034" DrawAspect="Content" ObjectID="_1413557452" r:id="rId26"/>
        </w:object>
      </w:r>
    </w:p>
    <w:p w:rsidR="00D51A5C" w:rsidRDefault="00D51A5C" w:rsidP="00D51A5C">
      <w:pPr>
        <w:pStyle w:val="21"/>
        <w:numPr>
          <w:ilvl w:val="0"/>
          <w:numId w:val="5"/>
        </w:numPr>
        <w:ind w:left="1134" w:hanging="425"/>
      </w:pPr>
      <w:r>
        <w:t>Табель иш вақти фондидан фойдаланиш.</w:t>
      </w:r>
    </w:p>
    <w:p w:rsidR="00D51A5C" w:rsidRDefault="00D51A5C" w:rsidP="00D51A5C">
      <w:pPr>
        <w:pStyle w:val="21"/>
        <w:ind w:left="1134" w:hanging="425"/>
        <w:jc w:val="center"/>
      </w:pPr>
      <w:r>
        <w:rPr>
          <w:position w:val="-28"/>
          <w:sz w:val="20"/>
        </w:rPr>
        <w:object w:dxaOrig="6020" w:dyaOrig="660">
          <v:shape id="_x0000_i1035" type="#_x0000_t75" style="width:300.75pt;height:33pt" o:ole="" fillcolor="window">
            <v:imagedata r:id="rId27" o:title=""/>
          </v:shape>
          <o:OLEObject Type="Embed" ProgID="Equation.3" ShapeID="_x0000_i1035" DrawAspect="Content" ObjectID="_1413557453" r:id="rId28"/>
        </w:object>
      </w:r>
    </w:p>
    <w:p w:rsidR="00D51A5C" w:rsidRDefault="00D51A5C" w:rsidP="00D51A5C">
      <w:pPr>
        <w:pStyle w:val="21"/>
        <w:numPr>
          <w:ilvl w:val="0"/>
          <w:numId w:val="6"/>
        </w:numPr>
        <w:ind w:left="1134" w:hanging="425"/>
      </w:pPr>
      <w:r>
        <w:t>Максимал имкониятли иш вақти фондидан фойдаланиш.</w:t>
      </w:r>
    </w:p>
    <w:p w:rsidR="00D51A5C" w:rsidRDefault="00D51A5C" w:rsidP="00D51A5C">
      <w:pPr>
        <w:pStyle w:val="21"/>
        <w:ind w:left="1134" w:hanging="425"/>
      </w:pPr>
    </w:p>
    <w:p w:rsidR="00D51A5C" w:rsidRDefault="00D51A5C" w:rsidP="00D51A5C">
      <w:pPr>
        <w:pStyle w:val="21"/>
        <w:ind w:left="1134" w:hanging="1134"/>
        <w:jc w:val="center"/>
      </w:pPr>
      <w:r>
        <w:rPr>
          <w:position w:val="-28"/>
          <w:sz w:val="20"/>
        </w:rPr>
        <w:object w:dxaOrig="6640" w:dyaOrig="660">
          <v:shape id="_x0000_i1036" type="#_x0000_t75" style="width:332.25pt;height:33pt" o:ole="" fillcolor="window">
            <v:imagedata r:id="rId29" o:title=""/>
          </v:shape>
          <o:OLEObject Type="Embed" ProgID="Equation.3" ShapeID="_x0000_i1036" DrawAspect="Content" ObjectID="_1413557454" r:id="rId30"/>
        </w:object>
      </w:r>
    </w:p>
    <w:p w:rsidR="00D51A5C" w:rsidRDefault="00D51A5C" w:rsidP="00D51A5C">
      <w:pPr>
        <w:pStyle w:val="21"/>
      </w:pPr>
      <w:r>
        <w:t>Демак, фойдаланилмаган иш вақти 7,3 фоизни ташкил этган.</w:t>
      </w:r>
    </w:p>
    <w:p w:rsidR="00D51A5C" w:rsidRDefault="00D51A5C" w:rsidP="00D51A5C">
      <w:pPr>
        <w:pStyle w:val="21"/>
        <w:rPr>
          <w:sz w:val="10"/>
        </w:rPr>
      </w:pPr>
      <w:r>
        <w:t xml:space="preserve"> </w:t>
      </w:r>
    </w:p>
    <w:p w:rsidR="00D51A5C" w:rsidRDefault="00D51A5C" w:rsidP="00D51A5C">
      <w:pPr>
        <w:pStyle w:val="21"/>
      </w:pPr>
      <w:r>
        <w:t xml:space="preserve">Иш даври давомийлигини ўрганишда ўртача иш куни, ўртача иш ойи, ўртача иш йили давомийлиги тушунилади. Иш даври давомийлиги меҳнат қонуниятига мувофиқ белгиланган иш ҳафтасининг узунлиги, яъни, 40 ва 36 соатлик иш ҳафтасига боғлиқ ҳолда ҳисобланади. </w:t>
      </w:r>
    </w:p>
    <w:p w:rsidR="00D51A5C" w:rsidRDefault="00D51A5C" w:rsidP="00D51A5C">
      <w:pPr>
        <w:pStyle w:val="21"/>
      </w:pPr>
      <w:r>
        <w:t>Белгиланган иш кунининг узунлиги:</w:t>
      </w:r>
    </w:p>
    <w:p w:rsidR="00D51A5C" w:rsidRDefault="00D51A5C" w:rsidP="00D51A5C">
      <w:pPr>
        <w:pStyle w:val="21"/>
        <w:numPr>
          <w:ilvl w:val="0"/>
          <w:numId w:val="1"/>
        </w:numPr>
        <w:ind w:left="1134" w:hanging="425"/>
      </w:pPr>
      <w:r>
        <w:t>беш кунлик иш ҳафтаси учун</w:t>
      </w:r>
    </w:p>
    <w:p w:rsidR="00D51A5C" w:rsidRDefault="00D51A5C" w:rsidP="00D51A5C">
      <w:pPr>
        <w:pStyle w:val="21"/>
        <w:numPr>
          <w:ilvl w:val="12"/>
          <w:numId w:val="0"/>
        </w:numPr>
        <w:ind w:left="1134"/>
      </w:pPr>
      <w:r>
        <w:t xml:space="preserve">40с : 5к </w:t>
      </w:r>
      <w:r>
        <w:rPr>
          <w:rFonts w:ascii="Times New Roman" w:hAnsi="Times New Roman"/>
        </w:rPr>
        <w:t>қ</w:t>
      </w:r>
      <w:r>
        <w:t xml:space="preserve"> 8с;   </w:t>
      </w:r>
    </w:p>
    <w:p w:rsidR="00D51A5C" w:rsidRDefault="00D51A5C" w:rsidP="00D51A5C">
      <w:pPr>
        <w:pStyle w:val="21"/>
        <w:numPr>
          <w:ilvl w:val="12"/>
          <w:numId w:val="0"/>
        </w:numPr>
        <w:ind w:left="1134"/>
      </w:pPr>
      <w:r>
        <w:t xml:space="preserve">36с : 5к </w:t>
      </w:r>
      <w:r>
        <w:rPr>
          <w:rFonts w:ascii="Times New Roman" w:hAnsi="Times New Roman"/>
        </w:rPr>
        <w:t>қ</w:t>
      </w:r>
      <w:r>
        <w:t xml:space="preserve"> 7,2с.</w:t>
      </w:r>
    </w:p>
    <w:p w:rsidR="00D51A5C" w:rsidRDefault="00D51A5C" w:rsidP="00D51A5C">
      <w:pPr>
        <w:pStyle w:val="21"/>
        <w:numPr>
          <w:ilvl w:val="0"/>
          <w:numId w:val="1"/>
        </w:numPr>
        <w:tabs>
          <w:tab w:val="left" w:pos="1134"/>
        </w:tabs>
        <w:ind w:left="1134" w:hanging="425"/>
      </w:pPr>
      <w:r>
        <w:t>олти кунлик иш ҳафтаси учун</w:t>
      </w:r>
    </w:p>
    <w:p w:rsidR="00D51A5C" w:rsidRDefault="00D51A5C" w:rsidP="00D51A5C">
      <w:pPr>
        <w:pStyle w:val="21"/>
        <w:ind w:left="1134" w:firstLine="0"/>
      </w:pPr>
      <w:r>
        <w:t xml:space="preserve">40с : 6к </w:t>
      </w:r>
      <w:r>
        <w:rPr>
          <w:rFonts w:ascii="Times New Roman" w:hAnsi="Times New Roman"/>
        </w:rPr>
        <w:t>қ</w:t>
      </w:r>
      <w:r>
        <w:t xml:space="preserve"> 6,67с;</w:t>
      </w:r>
    </w:p>
    <w:p w:rsidR="00D51A5C" w:rsidRDefault="00D51A5C" w:rsidP="00D51A5C">
      <w:pPr>
        <w:pStyle w:val="21"/>
        <w:ind w:left="1134" w:firstLine="0"/>
      </w:pPr>
      <w:r>
        <w:t xml:space="preserve">36с : 6к </w:t>
      </w:r>
      <w:r>
        <w:rPr>
          <w:rFonts w:ascii="Times New Roman" w:hAnsi="Times New Roman"/>
        </w:rPr>
        <w:t>қ</w:t>
      </w:r>
      <w:r>
        <w:t xml:space="preserve"> 6с.</w:t>
      </w:r>
    </w:p>
    <w:p w:rsidR="00D51A5C" w:rsidRDefault="00D51A5C" w:rsidP="00D51A5C">
      <w:pPr>
        <w:pStyle w:val="21"/>
        <w:rPr>
          <w:sz w:val="10"/>
        </w:rPr>
      </w:pPr>
    </w:p>
    <w:p w:rsidR="00D51A5C" w:rsidRDefault="00D51A5C" w:rsidP="00D51A5C">
      <w:pPr>
        <w:pStyle w:val="21"/>
      </w:pPr>
      <w:r>
        <w:t>Белгиланган иш кунининг узунлиги ўртача арифметик усулда ҳисобланади.</w:t>
      </w:r>
    </w:p>
    <w:p w:rsidR="00D51A5C" w:rsidRDefault="00D51A5C" w:rsidP="00D51A5C">
      <w:pPr>
        <w:pStyle w:val="21"/>
      </w:pPr>
      <w:r>
        <w:t xml:space="preserve">Масала: корхонада 100 ходимдан 12таси имтиёзли 36 соатлик иш ҳафтаси бўйича ишласа, белгиланган ўртача иш кунининг узунлиги: </w:t>
      </w:r>
    </w:p>
    <w:p w:rsidR="00D51A5C" w:rsidRDefault="00D51A5C" w:rsidP="00D51A5C">
      <w:pPr>
        <w:pStyle w:val="21"/>
      </w:pPr>
      <w:r>
        <w:rPr>
          <w:noProof/>
          <w:sz w:val="20"/>
          <w:lang w:val="en-US" w:eastAsia="en-US"/>
        </w:rPr>
        <mc:AlternateContent>
          <mc:Choice Requires="wps">
            <w:drawing>
              <wp:anchor distT="0" distB="0" distL="114300" distR="114300" simplePos="0" relativeHeight="251660288" behindDoc="0" locked="0" layoutInCell="1" allowOverlap="1">
                <wp:simplePos x="0" y="0"/>
                <wp:positionH relativeFrom="column">
                  <wp:posOffset>685800</wp:posOffset>
                </wp:positionH>
                <wp:positionV relativeFrom="paragraph">
                  <wp:posOffset>146050</wp:posOffset>
                </wp:positionV>
                <wp:extent cx="3657600" cy="800100"/>
                <wp:effectExtent l="3810" t="3175"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1A5C" w:rsidRDefault="00D51A5C" w:rsidP="00D51A5C">
                            <w:pPr>
                              <w:pStyle w:val="21"/>
                              <w:rPr>
                                <w:rFonts w:ascii="Times New Roman" w:hAnsi="Times New Roman"/>
                              </w:rPr>
                            </w:pPr>
                            <w:r>
                              <w:rPr>
                                <w:rFonts w:ascii="Times New Roman" w:hAnsi="Times New Roman"/>
                              </w:rPr>
                              <w:t xml:space="preserve">              8к </w:t>
                            </w:r>
                            <w:r>
                              <w:rPr>
                                <w:rFonts w:ascii="Times New Roman" w:hAnsi="Times New Roman"/>
                                <w:sz w:val="24"/>
                              </w:rPr>
                              <w:t>х</w:t>
                            </w:r>
                            <w:r>
                              <w:rPr>
                                <w:rFonts w:ascii="Times New Roman" w:hAnsi="Times New Roman"/>
                              </w:rPr>
                              <w:t xml:space="preserve"> 8с + 12к </w:t>
                            </w:r>
                            <w:r>
                              <w:rPr>
                                <w:rFonts w:ascii="Times New Roman" w:hAnsi="Times New Roman"/>
                                <w:sz w:val="24"/>
                              </w:rPr>
                              <w:t>х</w:t>
                            </w:r>
                            <w:r>
                              <w:rPr>
                                <w:rFonts w:ascii="Times New Roman" w:hAnsi="Times New Roman"/>
                              </w:rPr>
                              <w:t xml:space="preserve"> 7,2с      </w:t>
                            </w:r>
                          </w:p>
                          <w:p w:rsidR="00D51A5C" w:rsidRDefault="00D51A5C" w:rsidP="00D51A5C">
                            <w:pPr>
                              <w:pStyle w:val="21"/>
                            </w:pPr>
                            <w:r>
                              <w:tab/>
                            </w:r>
                            <w:r>
                              <w:rPr>
                                <w:rFonts w:ascii="Times New Roman" w:hAnsi="Times New Roman"/>
                              </w:rPr>
                              <w:t xml:space="preserve">= </w:t>
                            </w:r>
                            <w:r>
                              <w:rPr>
                                <w:vertAlign w:val="superscript"/>
                              </w:rPr>
                              <w:t>______________________</w:t>
                            </w:r>
                            <w:r>
                              <w:rPr>
                                <w:rFonts w:ascii="Times New Roman" w:hAnsi="Times New Roman"/>
                              </w:rPr>
                              <w:t xml:space="preserve"> =</w:t>
                            </w:r>
                            <w:r>
                              <w:t xml:space="preserve"> 7,9 соат</w:t>
                            </w:r>
                          </w:p>
                          <w:p w:rsidR="00D51A5C" w:rsidRDefault="00D51A5C" w:rsidP="00D51A5C">
                            <w:pPr>
                              <w:pStyle w:val="21"/>
                            </w:pPr>
                            <w:r>
                              <w:t xml:space="preserve">                     100</w:t>
                            </w:r>
                          </w:p>
                          <w:p w:rsidR="00D51A5C" w:rsidRDefault="00D51A5C" w:rsidP="00D51A5C">
                            <w:pPr>
                              <w:pStyle w:val="ad"/>
                              <w:tabs>
                                <w:tab w:val="clear" w:pos="4677"/>
                                <w:tab w:val="clear" w:pos="9355"/>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left:0;text-align:left;margin-left:54pt;margin-top:11.5pt;width:4in;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hblkQIAABYFAAAOAAAAZHJzL2Uyb0RvYy54bWysVNuO0zAQfUfiHyy/d3MhvSTadLXtUoS0&#10;XKSFD3Adp7FwbGO7TZYV38JX8ITEN/STGDvtbllAQog8OLZnfDwz54zPL/pWoB0zlitZ4uQsxohJ&#10;qiouNyV+/241mmFkHZEVEUqyEt8yiy/mT5+cd7pgqWqUqJhBACJt0ekSN87pIoosbVhL7JnSTIKx&#10;VqYlDpZmE1WGdIDeiiiN40nUKVNpoyizFnavBiOeB/y6ZtS9qWvLHBIlhthcGE0Y136M5uek2Bii&#10;G04PYZB/iKIlXMKl91BXxBG0NfwXqJZTo6yq3RlVbaTqmlMWcoBskvhRNjcN0SzkAsWx+r5M9v/B&#10;0te7twbxqsQpRpK0QNH+y/77/tv+K0p9dTptC3C60eDm+oXqgeWQqdXXin6wSKplQ+SGXRqjuoaR&#10;CqJL/Mno5OiAYz3IunulKriGbJ0KQH1tWl86KAYCdGDp9p4Z1jtEYfPZZDydxGCiYJvFUKpAXUSK&#10;42ltrHvBVIv8pMQGmA/oZHdtnY+GFEcXf5lVglcrLkRYmM16KQzaEVDJKnwhgUduQnpnqfyxAXHY&#10;gSDhDm/z4QbW7/IkzeJFmo9Wk9l0lK2y8SifxrNRnOSLfBJneXa1+uwDTLKi4VXF5DWX7KjAJPs7&#10;hg+9MGgnaBB1Jc7H6Xig6I9JxuH7XZItd9CQgrehzuDmnUjhiX0uqzB3hIthHv0cfqgy1OD4D1UJ&#10;MvDMDxpw/boPegsa8RJZq+oWdGEU0AYMw2MCk0aZTxh10Jglth+3xDCMxEsJ2sqTLPOdHBbZeJrC&#10;wpxa1qcWIilAldhhNEyXbuj+rTZ808BNg5qlugQ91jxI5SGqg4qh+UJOh4fCd/fpOng9PGfzHwAA&#10;AP//AwBQSwMEFAAGAAgAAAAhACx6I4zcAAAACgEAAA8AAABkcnMvZG93bnJldi54bWxMT0FOwzAQ&#10;vCPxB2uRuCBqU0KapnEqQAJxbekDNrGbRI3XUew26e9ZTnDaGc1odqbYzq4XFzuGzpOGp4UCYan2&#10;pqNGw+H74zEDESKSwd6T1XC1Abbl7U2BufET7exlHxvBIRRy1NDGOORShrq1DsPCD5ZYO/rRYWQ6&#10;NtKMOHG46+VSqVQ67Ig/tDjY99bWp/3ZaTh+TQ8v66n6jIfVLknfsFtV/qr1/d38ugER7Rz/zPBb&#10;n6tDyZ0qfyYTRM9cZbwlalg+82VDmiUMKlaStQJZFvL/hPIHAAD//wMAUEsBAi0AFAAGAAgAAAAh&#10;ALaDOJL+AAAA4QEAABMAAAAAAAAAAAAAAAAAAAAAAFtDb250ZW50X1R5cGVzXS54bWxQSwECLQAU&#10;AAYACAAAACEAOP0h/9YAAACUAQAACwAAAAAAAAAAAAAAAAAvAQAAX3JlbHMvLnJlbHNQSwECLQAU&#10;AAYACAAAACEA7sIW5ZECAAAWBQAADgAAAAAAAAAAAAAAAAAuAgAAZHJzL2Uyb0RvYy54bWxQSwEC&#10;LQAUAAYACAAAACEALHojjNwAAAAKAQAADwAAAAAAAAAAAAAAAADrBAAAZHJzL2Rvd25yZXYueG1s&#10;UEsFBgAAAAAEAAQA8wAAAPQFAAAAAA==&#10;" stroked="f">
                <v:textbox>
                  <w:txbxContent>
                    <w:p w:rsidR="00D51A5C" w:rsidRDefault="00D51A5C" w:rsidP="00D51A5C">
                      <w:pPr>
                        <w:pStyle w:val="21"/>
                        <w:rPr>
                          <w:rFonts w:ascii="Times New Roman" w:hAnsi="Times New Roman"/>
                        </w:rPr>
                      </w:pPr>
                      <w:r>
                        <w:rPr>
                          <w:rFonts w:ascii="Times New Roman" w:hAnsi="Times New Roman"/>
                        </w:rPr>
                        <w:t xml:space="preserve">              8к </w:t>
                      </w:r>
                      <w:r>
                        <w:rPr>
                          <w:rFonts w:ascii="Times New Roman" w:hAnsi="Times New Roman"/>
                          <w:sz w:val="24"/>
                        </w:rPr>
                        <w:t>х</w:t>
                      </w:r>
                      <w:r>
                        <w:rPr>
                          <w:rFonts w:ascii="Times New Roman" w:hAnsi="Times New Roman"/>
                        </w:rPr>
                        <w:t xml:space="preserve"> 8с + 12к </w:t>
                      </w:r>
                      <w:r>
                        <w:rPr>
                          <w:rFonts w:ascii="Times New Roman" w:hAnsi="Times New Roman"/>
                          <w:sz w:val="24"/>
                        </w:rPr>
                        <w:t>х</w:t>
                      </w:r>
                      <w:r>
                        <w:rPr>
                          <w:rFonts w:ascii="Times New Roman" w:hAnsi="Times New Roman"/>
                        </w:rPr>
                        <w:t xml:space="preserve"> 7,2с      </w:t>
                      </w:r>
                    </w:p>
                    <w:p w:rsidR="00D51A5C" w:rsidRDefault="00D51A5C" w:rsidP="00D51A5C">
                      <w:pPr>
                        <w:pStyle w:val="21"/>
                      </w:pPr>
                      <w:r>
                        <w:tab/>
                      </w:r>
                      <w:r>
                        <w:rPr>
                          <w:rFonts w:ascii="Times New Roman" w:hAnsi="Times New Roman"/>
                        </w:rPr>
                        <w:t xml:space="preserve">= </w:t>
                      </w:r>
                      <w:r>
                        <w:rPr>
                          <w:vertAlign w:val="superscript"/>
                        </w:rPr>
                        <w:t>______________________</w:t>
                      </w:r>
                      <w:r>
                        <w:rPr>
                          <w:rFonts w:ascii="Times New Roman" w:hAnsi="Times New Roman"/>
                        </w:rPr>
                        <w:t xml:space="preserve"> =</w:t>
                      </w:r>
                      <w:r>
                        <w:t xml:space="preserve"> 7,9 соат</w:t>
                      </w:r>
                    </w:p>
                    <w:p w:rsidR="00D51A5C" w:rsidRDefault="00D51A5C" w:rsidP="00D51A5C">
                      <w:pPr>
                        <w:pStyle w:val="21"/>
                      </w:pPr>
                      <w:r>
                        <w:t xml:space="preserve">                     100</w:t>
                      </w:r>
                    </w:p>
                    <w:p w:rsidR="00D51A5C" w:rsidRDefault="00D51A5C" w:rsidP="00D51A5C">
                      <w:pPr>
                        <w:pStyle w:val="ad"/>
                        <w:tabs>
                          <w:tab w:val="clear" w:pos="4677"/>
                          <w:tab w:val="clear" w:pos="9355"/>
                        </w:tabs>
                      </w:pPr>
                    </w:p>
                  </w:txbxContent>
                </v:textbox>
              </v:shape>
            </w:pict>
          </mc:Fallback>
        </mc:AlternateContent>
      </w:r>
    </w:p>
    <w:p w:rsidR="00D51A5C" w:rsidRDefault="00D51A5C" w:rsidP="00D51A5C">
      <w:pPr>
        <w:pStyle w:val="21"/>
      </w:pPr>
    </w:p>
    <w:p w:rsidR="00D51A5C" w:rsidRDefault="00D51A5C" w:rsidP="00D51A5C">
      <w:pPr>
        <w:pStyle w:val="21"/>
      </w:pPr>
    </w:p>
    <w:p w:rsidR="00D51A5C" w:rsidRDefault="00D51A5C" w:rsidP="00D51A5C">
      <w:pPr>
        <w:pStyle w:val="21"/>
      </w:pPr>
    </w:p>
    <w:p w:rsidR="00D51A5C" w:rsidRDefault="00D51A5C" w:rsidP="00D51A5C">
      <w:pPr>
        <w:pStyle w:val="21"/>
      </w:pPr>
    </w:p>
    <w:p w:rsidR="00D51A5C" w:rsidRDefault="00D51A5C" w:rsidP="00D51A5C">
      <w:pPr>
        <w:pStyle w:val="21"/>
      </w:pPr>
      <w:r>
        <w:t>Демак, беш кунлик иш ҳафтаси бўйича ўртача белгиланган иш куни узунлигига 7,9 соат.</w:t>
      </w:r>
    </w:p>
    <w:p w:rsidR="00D51A5C" w:rsidRDefault="00D51A5C" w:rsidP="00D51A5C">
      <w:pPr>
        <w:pStyle w:val="21"/>
      </w:pPr>
      <w:r>
        <w:lastRenderedPageBreak/>
        <w:t>Белгиланган иш ойи, йилининг давомийлигини ҳисоблашда максимал имкониятли вақт фонди ўртача рўйхатдаги ходимлар сонига бўлинади.</w:t>
      </w:r>
      <w:r>
        <w:tab/>
        <w:t>ҳақиқий иш даврининг давомийлиги қуйидагича ҳисобланади:</w:t>
      </w:r>
    </w:p>
    <w:p w:rsidR="00D51A5C" w:rsidRDefault="00D51A5C" w:rsidP="00D51A5C">
      <w:pPr>
        <w:pStyle w:val="21"/>
      </w:pPr>
      <w:r>
        <w:t xml:space="preserve">1. Иш ойи ва ҳафтасининг узунлиги: </w:t>
      </w:r>
      <w:r>
        <w:tab/>
      </w:r>
    </w:p>
    <w:p w:rsidR="00D51A5C" w:rsidRDefault="00D51A5C" w:rsidP="00D51A5C">
      <w:pPr>
        <w:pStyle w:val="21"/>
        <w:ind w:left="1440"/>
      </w:pPr>
    </w:p>
    <w:p w:rsidR="00D51A5C" w:rsidRDefault="00D51A5C" w:rsidP="00D51A5C">
      <w:pPr>
        <w:pStyle w:val="21"/>
        <w:ind w:left="1440"/>
      </w:pPr>
      <w:r>
        <w:t xml:space="preserve"> ой (ҳафта) давомида ишланган иш кунлари      </w:t>
      </w:r>
    </w:p>
    <w:p w:rsidR="00D51A5C" w:rsidRDefault="00D51A5C" w:rsidP="00D51A5C">
      <w:pPr>
        <w:pStyle w:val="21"/>
      </w:pPr>
      <w:r>
        <w:t xml:space="preserve">кунларда </w:t>
      </w:r>
      <w:r>
        <w:rPr>
          <w:rFonts w:ascii="Times New Roman" w:hAnsi="Times New Roman"/>
        </w:rPr>
        <w:t>қ</w:t>
      </w:r>
      <w:r>
        <w:t xml:space="preserve"> ---------------------------------------------------------</w:t>
      </w:r>
    </w:p>
    <w:p w:rsidR="00D51A5C" w:rsidRDefault="00D51A5C" w:rsidP="00D51A5C">
      <w:pPr>
        <w:pStyle w:val="21"/>
      </w:pPr>
      <w:r>
        <w:tab/>
        <w:t xml:space="preserve">     </w:t>
      </w:r>
      <w:r>
        <w:tab/>
        <w:t xml:space="preserve">  ишчиларнинг ой (ҳафта)лик ўртача сони </w:t>
      </w:r>
    </w:p>
    <w:p w:rsidR="00D51A5C" w:rsidRDefault="00D51A5C" w:rsidP="00D51A5C">
      <w:pPr>
        <w:pStyle w:val="21"/>
        <w:ind w:left="1440"/>
      </w:pPr>
    </w:p>
    <w:p w:rsidR="00D51A5C" w:rsidRDefault="00D51A5C" w:rsidP="00D51A5C">
      <w:pPr>
        <w:pStyle w:val="21"/>
        <w:ind w:left="1440"/>
      </w:pPr>
      <w:r>
        <w:t>ой (ҳафта)да ишланган барча кишилар</w:t>
      </w:r>
      <w:r>
        <w:rPr>
          <w:rFonts w:ascii="Times New Roman" w:hAnsi="Times New Roman"/>
        </w:rPr>
        <w:t>/</w:t>
      </w:r>
      <w:r>
        <w:t xml:space="preserve">соатлари      </w:t>
      </w:r>
    </w:p>
    <w:p w:rsidR="00D51A5C" w:rsidRDefault="00D51A5C" w:rsidP="00D51A5C">
      <w:pPr>
        <w:pStyle w:val="21"/>
      </w:pPr>
      <w:r>
        <w:t xml:space="preserve">соатларда </w:t>
      </w:r>
      <w:r>
        <w:rPr>
          <w:rFonts w:ascii="Times New Roman" w:hAnsi="Times New Roman"/>
        </w:rPr>
        <w:t>қ</w:t>
      </w:r>
      <w:r>
        <w:t xml:space="preserve"> --------------------------------------------------------------</w:t>
      </w:r>
    </w:p>
    <w:p w:rsidR="00D51A5C" w:rsidRDefault="00D51A5C" w:rsidP="00D51A5C">
      <w:pPr>
        <w:pStyle w:val="21"/>
      </w:pPr>
      <w:r>
        <w:tab/>
        <w:t xml:space="preserve">     </w:t>
      </w:r>
      <w:r>
        <w:tab/>
        <w:t xml:space="preserve">  ишчиларнинг ой (ҳафта)лик ўртача сони</w:t>
      </w:r>
    </w:p>
    <w:p w:rsidR="00D51A5C" w:rsidRDefault="00D51A5C" w:rsidP="00D51A5C">
      <w:pPr>
        <w:pStyle w:val="21"/>
        <w:tabs>
          <w:tab w:val="left" w:pos="1069"/>
        </w:tabs>
      </w:pPr>
    </w:p>
    <w:p w:rsidR="00D51A5C" w:rsidRDefault="00D51A5C" w:rsidP="00D51A5C">
      <w:pPr>
        <w:pStyle w:val="21"/>
        <w:ind w:left="993" w:hanging="284"/>
      </w:pPr>
      <w:r>
        <w:t>2. Иш кунининг узунлигини 6 кунлик иш ҳафтаси бўйича аниқлаш учун ишланган барча киши</w:t>
      </w:r>
      <w:r>
        <w:rPr>
          <w:rFonts w:ascii="Times New Roman" w:hAnsi="Times New Roman"/>
        </w:rPr>
        <w:t>/</w:t>
      </w:r>
      <w:r>
        <w:t>соатлари ишланган киши</w:t>
      </w:r>
      <w:r>
        <w:rPr>
          <w:rFonts w:ascii="Times New Roman" w:hAnsi="Times New Roman"/>
        </w:rPr>
        <w:t>/</w:t>
      </w:r>
      <w:r>
        <w:t>кунларига  бўлинади,5 кунлик иш ҳафтасини аниқлаш учун ишланган барча киши</w:t>
      </w:r>
      <w:r>
        <w:rPr>
          <w:rFonts w:ascii="Times New Roman" w:hAnsi="Times New Roman"/>
        </w:rPr>
        <w:t>/</w:t>
      </w:r>
      <w:r>
        <w:t>соатлари ишланган киши кунлари ва қўшимча дам олиш киши</w:t>
      </w:r>
      <w:r>
        <w:rPr>
          <w:rFonts w:ascii="Times New Roman" w:hAnsi="Times New Roman"/>
        </w:rPr>
        <w:t>/</w:t>
      </w:r>
      <w:r>
        <w:t>кунларига  бўлинади.</w:t>
      </w:r>
    </w:p>
    <w:p w:rsidR="00D51A5C" w:rsidRDefault="00D51A5C" w:rsidP="00D51A5C">
      <w:pPr>
        <w:pStyle w:val="21"/>
        <w:ind w:firstLine="709"/>
      </w:pPr>
      <w:r>
        <w:t xml:space="preserve">ҳақиқий иш даври давомийлигининг белгиланган иш даври давомийлигига нисбати қай даражада иш даври узунлигидан фойдаланилганлиги кўрсаткичини беради.   </w:t>
      </w:r>
    </w:p>
    <w:p w:rsidR="00D51A5C" w:rsidRDefault="00D51A5C" w:rsidP="00D51A5C">
      <w:pPr>
        <w:pStyle w:val="21"/>
      </w:pPr>
      <w:r>
        <w:t>Корхонада йил давомида иш вақтидан фойдаланиш ҳақида:</w:t>
      </w:r>
    </w:p>
    <w:tbl>
      <w:tblPr>
        <w:tblW w:w="0" w:type="auto"/>
        <w:jc w:val="center"/>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44"/>
        <w:gridCol w:w="1844"/>
      </w:tblGrid>
      <w:tr w:rsidR="00D51A5C" w:rsidTr="006401F1">
        <w:tblPrEx>
          <w:tblCellMar>
            <w:top w:w="0" w:type="dxa"/>
            <w:bottom w:w="0" w:type="dxa"/>
          </w:tblCellMar>
        </w:tblPrEx>
        <w:trPr>
          <w:jc w:val="center"/>
        </w:trPr>
        <w:tc>
          <w:tcPr>
            <w:tcW w:w="5244" w:type="dxa"/>
            <w:vAlign w:val="center"/>
          </w:tcPr>
          <w:p w:rsidR="00D51A5C" w:rsidRDefault="00D51A5C" w:rsidP="006401F1">
            <w:pPr>
              <w:pStyle w:val="21"/>
              <w:rPr>
                <w:sz w:val="24"/>
              </w:rPr>
            </w:pPr>
            <w:r>
              <w:rPr>
                <w:sz w:val="24"/>
              </w:rPr>
              <w:t>Иш вақтидан фойдаланиш</w:t>
            </w:r>
          </w:p>
        </w:tc>
        <w:tc>
          <w:tcPr>
            <w:tcW w:w="1844" w:type="dxa"/>
            <w:vAlign w:val="center"/>
          </w:tcPr>
          <w:p w:rsidR="00D51A5C" w:rsidRDefault="00D51A5C" w:rsidP="006401F1">
            <w:pPr>
              <w:pStyle w:val="21"/>
              <w:ind w:left="-249" w:firstLine="284"/>
              <w:jc w:val="center"/>
              <w:rPr>
                <w:sz w:val="24"/>
              </w:rPr>
            </w:pPr>
            <w:r>
              <w:rPr>
                <w:sz w:val="24"/>
              </w:rPr>
              <w:t>Киши кун</w:t>
            </w:r>
          </w:p>
        </w:tc>
      </w:tr>
      <w:tr w:rsidR="00D51A5C" w:rsidTr="006401F1">
        <w:tblPrEx>
          <w:tblCellMar>
            <w:top w:w="0" w:type="dxa"/>
            <w:bottom w:w="0" w:type="dxa"/>
          </w:tblCellMar>
        </w:tblPrEx>
        <w:trPr>
          <w:jc w:val="center"/>
        </w:trPr>
        <w:tc>
          <w:tcPr>
            <w:tcW w:w="5244" w:type="dxa"/>
            <w:vAlign w:val="center"/>
          </w:tcPr>
          <w:p w:rsidR="00D51A5C" w:rsidRDefault="00D51A5C" w:rsidP="006401F1">
            <w:pPr>
              <w:pStyle w:val="21"/>
              <w:rPr>
                <w:sz w:val="24"/>
              </w:rPr>
            </w:pPr>
            <w:r>
              <w:rPr>
                <w:sz w:val="24"/>
              </w:rPr>
              <w:t>ҳақиқий ишланган</w:t>
            </w:r>
          </w:p>
        </w:tc>
        <w:tc>
          <w:tcPr>
            <w:tcW w:w="1844" w:type="dxa"/>
            <w:vAlign w:val="center"/>
          </w:tcPr>
          <w:p w:rsidR="00D51A5C" w:rsidRDefault="00D51A5C" w:rsidP="006401F1">
            <w:pPr>
              <w:pStyle w:val="21"/>
              <w:ind w:firstLine="284"/>
              <w:jc w:val="center"/>
              <w:rPr>
                <w:sz w:val="24"/>
              </w:rPr>
            </w:pPr>
            <w:r>
              <w:rPr>
                <w:sz w:val="24"/>
              </w:rPr>
              <w:t>126000</w:t>
            </w:r>
          </w:p>
        </w:tc>
      </w:tr>
      <w:tr w:rsidR="00D51A5C" w:rsidTr="006401F1">
        <w:tblPrEx>
          <w:tblCellMar>
            <w:top w:w="0" w:type="dxa"/>
            <w:bottom w:w="0" w:type="dxa"/>
          </w:tblCellMar>
        </w:tblPrEx>
        <w:trPr>
          <w:jc w:val="center"/>
        </w:trPr>
        <w:tc>
          <w:tcPr>
            <w:tcW w:w="5244" w:type="dxa"/>
            <w:vAlign w:val="center"/>
          </w:tcPr>
          <w:p w:rsidR="00D51A5C" w:rsidRDefault="00D51A5C" w:rsidP="006401F1">
            <w:pPr>
              <w:pStyle w:val="21"/>
              <w:rPr>
                <w:sz w:val="24"/>
              </w:rPr>
            </w:pPr>
            <w:r>
              <w:rPr>
                <w:sz w:val="24"/>
              </w:rPr>
              <w:t>Кун давомида бўш туриш</w:t>
            </w:r>
          </w:p>
        </w:tc>
        <w:tc>
          <w:tcPr>
            <w:tcW w:w="1844" w:type="dxa"/>
            <w:vAlign w:val="center"/>
          </w:tcPr>
          <w:p w:rsidR="00D51A5C" w:rsidRDefault="00D51A5C" w:rsidP="006401F1">
            <w:pPr>
              <w:pStyle w:val="21"/>
              <w:ind w:firstLine="284"/>
              <w:jc w:val="center"/>
              <w:rPr>
                <w:sz w:val="24"/>
              </w:rPr>
            </w:pPr>
            <w:r>
              <w:rPr>
                <w:sz w:val="24"/>
              </w:rPr>
              <w:t>120</w:t>
            </w:r>
          </w:p>
        </w:tc>
      </w:tr>
      <w:tr w:rsidR="00D51A5C" w:rsidTr="006401F1">
        <w:tblPrEx>
          <w:tblCellMar>
            <w:top w:w="0" w:type="dxa"/>
            <w:bottom w:w="0" w:type="dxa"/>
          </w:tblCellMar>
        </w:tblPrEx>
        <w:trPr>
          <w:jc w:val="center"/>
        </w:trPr>
        <w:tc>
          <w:tcPr>
            <w:tcW w:w="5244" w:type="dxa"/>
            <w:vAlign w:val="center"/>
          </w:tcPr>
          <w:p w:rsidR="00D51A5C" w:rsidRDefault="00D51A5C" w:rsidP="006401F1">
            <w:pPr>
              <w:pStyle w:val="21"/>
              <w:rPr>
                <w:sz w:val="24"/>
              </w:rPr>
            </w:pPr>
            <w:r>
              <w:rPr>
                <w:sz w:val="24"/>
              </w:rPr>
              <w:t>Ишга келмаган – жами</w:t>
            </w:r>
          </w:p>
        </w:tc>
        <w:tc>
          <w:tcPr>
            <w:tcW w:w="1844" w:type="dxa"/>
            <w:vAlign w:val="center"/>
          </w:tcPr>
          <w:p w:rsidR="00D51A5C" w:rsidRDefault="00D51A5C" w:rsidP="006401F1">
            <w:pPr>
              <w:pStyle w:val="21"/>
              <w:ind w:firstLine="284"/>
              <w:jc w:val="center"/>
              <w:rPr>
                <w:sz w:val="24"/>
              </w:rPr>
            </w:pPr>
            <w:r>
              <w:rPr>
                <w:sz w:val="24"/>
              </w:rPr>
              <w:t>32100</w:t>
            </w:r>
          </w:p>
        </w:tc>
      </w:tr>
      <w:tr w:rsidR="00D51A5C" w:rsidTr="006401F1">
        <w:tblPrEx>
          <w:tblCellMar>
            <w:top w:w="0" w:type="dxa"/>
            <w:bottom w:w="0" w:type="dxa"/>
          </w:tblCellMar>
        </w:tblPrEx>
        <w:trPr>
          <w:jc w:val="center"/>
        </w:trPr>
        <w:tc>
          <w:tcPr>
            <w:tcW w:w="5244" w:type="dxa"/>
            <w:vAlign w:val="center"/>
          </w:tcPr>
          <w:p w:rsidR="00D51A5C" w:rsidRDefault="00D51A5C" w:rsidP="006401F1">
            <w:pPr>
              <w:pStyle w:val="21"/>
              <w:rPr>
                <w:sz w:val="24"/>
              </w:rPr>
            </w:pPr>
            <w:r>
              <w:rPr>
                <w:sz w:val="24"/>
              </w:rPr>
              <w:t>шу жумладан:</w:t>
            </w:r>
          </w:p>
        </w:tc>
        <w:tc>
          <w:tcPr>
            <w:tcW w:w="1844" w:type="dxa"/>
            <w:vAlign w:val="center"/>
          </w:tcPr>
          <w:p w:rsidR="00D51A5C" w:rsidRDefault="00D51A5C" w:rsidP="006401F1">
            <w:pPr>
              <w:pStyle w:val="21"/>
              <w:ind w:firstLine="284"/>
              <w:jc w:val="center"/>
              <w:rPr>
                <w:sz w:val="24"/>
              </w:rPr>
            </w:pPr>
          </w:p>
        </w:tc>
      </w:tr>
      <w:tr w:rsidR="00D51A5C" w:rsidTr="006401F1">
        <w:tblPrEx>
          <w:tblCellMar>
            <w:top w:w="0" w:type="dxa"/>
            <w:bottom w:w="0" w:type="dxa"/>
          </w:tblCellMar>
        </w:tblPrEx>
        <w:trPr>
          <w:jc w:val="center"/>
        </w:trPr>
        <w:tc>
          <w:tcPr>
            <w:tcW w:w="5244" w:type="dxa"/>
            <w:vAlign w:val="center"/>
          </w:tcPr>
          <w:p w:rsidR="00D51A5C" w:rsidRDefault="00D51A5C" w:rsidP="006401F1">
            <w:pPr>
              <w:pStyle w:val="21"/>
              <w:rPr>
                <w:sz w:val="24"/>
              </w:rPr>
            </w:pPr>
            <w:r>
              <w:rPr>
                <w:sz w:val="24"/>
              </w:rPr>
              <w:t>Навбатдаги таътил</w:t>
            </w:r>
          </w:p>
        </w:tc>
        <w:tc>
          <w:tcPr>
            <w:tcW w:w="1844" w:type="dxa"/>
            <w:vAlign w:val="center"/>
          </w:tcPr>
          <w:p w:rsidR="00D51A5C" w:rsidRDefault="00D51A5C" w:rsidP="006401F1">
            <w:pPr>
              <w:pStyle w:val="21"/>
              <w:ind w:firstLine="284"/>
              <w:jc w:val="center"/>
              <w:rPr>
                <w:sz w:val="24"/>
              </w:rPr>
            </w:pPr>
            <w:r>
              <w:rPr>
                <w:sz w:val="24"/>
              </w:rPr>
              <w:t>6200</w:t>
            </w:r>
          </w:p>
        </w:tc>
      </w:tr>
      <w:tr w:rsidR="00D51A5C" w:rsidTr="006401F1">
        <w:tblPrEx>
          <w:tblCellMar>
            <w:top w:w="0" w:type="dxa"/>
            <w:bottom w:w="0" w:type="dxa"/>
          </w:tblCellMar>
        </w:tblPrEx>
        <w:trPr>
          <w:jc w:val="center"/>
        </w:trPr>
        <w:tc>
          <w:tcPr>
            <w:tcW w:w="5244" w:type="dxa"/>
            <w:vAlign w:val="center"/>
          </w:tcPr>
          <w:p w:rsidR="00D51A5C" w:rsidRDefault="00D51A5C" w:rsidP="006401F1">
            <w:pPr>
              <w:pStyle w:val="21"/>
              <w:rPr>
                <w:sz w:val="24"/>
              </w:rPr>
            </w:pPr>
            <w:r>
              <w:rPr>
                <w:sz w:val="24"/>
              </w:rPr>
              <w:t>Байрам ва дам олиш кунлари</w:t>
            </w:r>
          </w:p>
        </w:tc>
        <w:tc>
          <w:tcPr>
            <w:tcW w:w="1844" w:type="dxa"/>
            <w:vAlign w:val="center"/>
          </w:tcPr>
          <w:p w:rsidR="00D51A5C" w:rsidRDefault="00D51A5C" w:rsidP="006401F1">
            <w:pPr>
              <w:pStyle w:val="21"/>
              <w:ind w:firstLine="284"/>
              <w:jc w:val="center"/>
              <w:rPr>
                <w:sz w:val="24"/>
              </w:rPr>
            </w:pPr>
            <w:r>
              <w:rPr>
                <w:sz w:val="24"/>
              </w:rPr>
              <w:t>40200</w:t>
            </w:r>
          </w:p>
        </w:tc>
      </w:tr>
    </w:tbl>
    <w:p w:rsidR="00D51A5C" w:rsidRDefault="00D51A5C" w:rsidP="00D51A5C">
      <w:pPr>
        <w:pStyle w:val="21"/>
      </w:pPr>
    </w:p>
    <w:p w:rsidR="00D51A5C" w:rsidRDefault="00D51A5C" w:rsidP="00D51A5C">
      <w:pPr>
        <w:pStyle w:val="21"/>
      </w:pPr>
      <w:r>
        <w:t>Календарь ва максимал имкониятли иш вақти фондидан фойдаланиш кўрсаткичи  7,3% км.</w:t>
      </w:r>
    </w:p>
    <w:p w:rsidR="00D51A5C" w:rsidRDefault="00D51A5C" w:rsidP="00D51A5C">
      <w:pPr>
        <w:pStyle w:val="21"/>
      </w:pPr>
      <w:r>
        <w:t>Жонли меҳнат сарфлари ходимларнинг ўртача рўйхатдаги сони ёки ишланган киши</w:t>
      </w:r>
      <w:r>
        <w:rPr>
          <w:rFonts w:ascii="Times New Roman" w:hAnsi="Times New Roman"/>
        </w:rPr>
        <w:t>/</w:t>
      </w:r>
      <w:r>
        <w:t>кунлари киши</w:t>
      </w:r>
      <w:r>
        <w:rPr>
          <w:rFonts w:ascii="Times New Roman" w:hAnsi="Times New Roman"/>
        </w:rPr>
        <w:t>/</w:t>
      </w:r>
      <w:r>
        <w:t>соатлари сони кўрсаткичлари билан ифодаланади.</w:t>
      </w:r>
      <w:r>
        <w:tab/>
      </w:r>
    </w:p>
    <w:p w:rsidR="00D51A5C" w:rsidRDefault="00D51A5C" w:rsidP="00D51A5C">
      <w:pPr>
        <w:pStyle w:val="21"/>
      </w:pPr>
      <w:r>
        <w:t xml:space="preserve">Ўтган асрнинг 50-йиллари охиригача социалистик давлат статистикасининг меҳнат унумдорлигини ҳисоблашда ишчилар меҳнат сарфигина ҳисобга олинган, 60-йиллардан бошлаб, ишлаб  чиқариш ходимларининг барча тоифалари (саноатда-саноатнинг ишлаб чиқариш ходимлари, қишлоқ хўжалигида чорвачилик ва деҳқончиликда банд бўлган </w:t>
      </w:r>
      <w:r>
        <w:lastRenderedPageBreak/>
        <w:t>ходимлар: қурилишда қурилиш-монтаж ишларида, ёрдамчи ишлаб  чиқаришда банд бўлганлар ва уларнинг меҳнат саффлари эътиборга олина бошлади).</w:t>
      </w:r>
    </w:p>
    <w:p w:rsidR="00D51A5C" w:rsidRDefault="00D51A5C" w:rsidP="00D51A5C">
      <w:pPr>
        <w:pStyle w:val="21"/>
      </w:pPr>
      <w:r>
        <w:t>Иш вақти балансини тузиш иш вақти манбалари ва улардан қай даражада фойдаланилганлигини яққол кўрсатиб беради. Бу баланс икки қисмдан иборат бўлиб, биринчи қисмда иш вақти манбалари келтирилади, иккинчи қисмда иш вақти фонди қандай ишлатилганлиги кўрсатилади.</w:t>
      </w:r>
    </w:p>
    <w:p w:rsidR="00D51A5C" w:rsidRDefault="00D51A5C" w:rsidP="00D51A5C">
      <w:pPr>
        <w:pStyle w:val="21"/>
      </w:pPr>
      <w:r>
        <w:t>Юқоридаги масала шарти бўйича  иш вақти баланси қуйидаги кўринишга эга бўлади:</w:t>
      </w:r>
    </w:p>
    <w:p w:rsidR="00D51A5C" w:rsidRDefault="00D51A5C" w:rsidP="00D51A5C">
      <w:pPr>
        <w:pStyle w:val="21"/>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1133"/>
        <w:gridCol w:w="4537"/>
        <w:gridCol w:w="1133"/>
        <w:gridCol w:w="426"/>
      </w:tblGrid>
      <w:tr w:rsidR="00D51A5C" w:rsidTr="006401F1">
        <w:tblPrEx>
          <w:tblCellMar>
            <w:top w:w="0" w:type="dxa"/>
            <w:bottom w:w="0" w:type="dxa"/>
          </w:tblCellMar>
        </w:tblPrEx>
        <w:trPr>
          <w:cantSplit/>
        </w:trPr>
        <w:tc>
          <w:tcPr>
            <w:tcW w:w="3260" w:type="dxa"/>
            <w:gridSpan w:val="2"/>
            <w:tcBorders>
              <w:top w:val="single" w:sz="4" w:space="0" w:color="auto"/>
              <w:left w:val="single" w:sz="4" w:space="0" w:color="auto"/>
              <w:bottom w:val="single" w:sz="4" w:space="0" w:color="auto"/>
              <w:right w:val="single" w:sz="4" w:space="0" w:color="auto"/>
            </w:tcBorders>
          </w:tcPr>
          <w:p w:rsidR="00D51A5C" w:rsidRDefault="00D51A5C" w:rsidP="006401F1">
            <w:pPr>
              <w:pStyle w:val="21"/>
              <w:jc w:val="center"/>
              <w:rPr>
                <w:sz w:val="24"/>
              </w:rPr>
            </w:pPr>
            <w:r>
              <w:rPr>
                <w:sz w:val="24"/>
              </w:rPr>
              <w:t>Иш вақти манбалари</w:t>
            </w:r>
          </w:p>
        </w:tc>
        <w:tc>
          <w:tcPr>
            <w:tcW w:w="6096" w:type="dxa"/>
            <w:gridSpan w:val="3"/>
            <w:tcBorders>
              <w:top w:val="single" w:sz="4" w:space="0" w:color="auto"/>
              <w:left w:val="single" w:sz="4" w:space="0" w:color="auto"/>
              <w:bottom w:val="single" w:sz="4" w:space="0" w:color="auto"/>
              <w:right w:val="single" w:sz="4" w:space="0" w:color="auto"/>
            </w:tcBorders>
          </w:tcPr>
          <w:p w:rsidR="00D51A5C" w:rsidRDefault="00D51A5C" w:rsidP="006401F1">
            <w:pPr>
              <w:pStyle w:val="21"/>
              <w:jc w:val="center"/>
              <w:rPr>
                <w:sz w:val="24"/>
              </w:rPr>
            </w:pPr>
            <w:r>
              <w:rPr>
                <w:sz w:val="24"/>
              </w:rPr>
              <w:t>ҳақиқий ишланган ва ишланмаган вақт</w:t>
            </w: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Кўрсаткичлар</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Киши соатлар</w:t>
            </w: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center"/>
              <w:rPr>
                <w:sz w:val="24"/>
              </w:rPr>
            </w:pPr>
            <w:r>
              <w:rPr>
                <w:sz w:val="24"/>
              </w:rPr>
              <w:t>Фойдаланиш</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киши соатлар</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w:t>
            </w:r>
          </w:p>
        </w:tc>
      </w:tr>
      <w:tr w:rsidR="00D51A5C" w:rsidTr="006401F1">
        <w:tblPrEx>
          <w:tblCellMar>
            <w:top w:w="0" w:type="dxa"/>
            <w:bottom w:w="0" w:type="dxa"/>
          </w:tblCellMar>
        </w:tblPrEx>
        <w:trPr>
          <w:cantSplit/>
        </w:trPr>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Календарь вақт фонди (73000*6,6)</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481800</w:t>
            </w: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ҳақиқий ишланган (53200*6,6)</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351120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rPr>
          <w:cantSplit/>
          <w:trHeight w:val="278"/>
        </w:trPr>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Узрли сабабга кўра ишланмаган кунлар</w:t>
            </w:r>
          </w:p>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270606</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rPr>
          <w:cantSplit/>
        </w:trPr>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 xml:space="preserve">Байрам ва дам олиш </w:t>
            </w:r>
          </w:p>
          <w:p w:rsidR="00D51A5C" w:rsidRDefault="00D51A5C" w:rsidP="006401F1">
            <w:pPr>
              <w:pStyle w:val="21"/>
              <w:ind w:firstLine="0"/>
              <w:jc w:val="left"/>
              <w:rPr>
                <w:sz w:val="24"/>
              </w:rPr>
            </w:pPr>
            <w:r>
              <w:rPr>
                <w:sz w:val="24"/>
              </w:rPr>
              <w:t>(12000*6,6)</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79200</w:t>
            </w: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center"/>
              <w:rPr>
                <w:sz w:val="24"/>
              </w:rPr>
            </w:pPr>
            <w:r>
              <w:rPr>
                <w:sz w:val="24"/>
              </w:rPr>
              <w:t>Шу жумладан:</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p w:rsidR="00D51A5C" w:rsidRDefault="00D51A5C" w:rsidP="006401F1">
            <w:pPr>
              <w:pStyle w:val="21"/>
              <w:jc w:val="left"/>
              <w:rPr>
                <w:sz w:val="24"/>
              </w:rPr>
            </w:pP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rPr>
          <w:cantSplit/>
        </w:trPr>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ўқув таътили  (1500*6,6)</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9900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Навбатдаги таътил</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2880</w:t>
            </w: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ҳомиладорлик таътили (1300*6,6)</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8580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(3600*6,6)</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23760</w:t>
            </w: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касаллик сабабли (900*6,6)</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5940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қонун бўйича рухсат этилган  400*6,6</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2640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Узрли ишланмаган киши соатлар</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360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 xml:space="preserve">Шу жумладан, </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касаллик сабабли</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170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гўдак болали онага имтиёз</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100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давлат мажбуриятини бажариш</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90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иш вақтининг йўқотилиши</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Жами :</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300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Шу жумладан,</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тўлиқ иш кунининг йўқотилиши (30 к</w:t>
            </w:r>
            <w:r>
              <w:rPr>
                <w:rFonts w:ascii="Times New Roman" w:hAnsi="Times New Roman"/>
                <w:sz w:val="24"/>
              </w:rPr>
              <w:t>/</w:t>
            </w:r>
            <w:r>
              <w:rPr>
                <w:sz w:val="24"/>
              </w:rPr>
              <w:t>к*6,6)</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198</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иш куни ичида йўқотилган киши</w:t>
            </w:r>
            <w:r>
              <w:rPr>
                <w:rFonts w:ascii="Times New Roman" w:hAnsi="Times New Roman"/>
                <w:sz w:val="24"/>
              </w:rPr>
              <w:t>/</w:t>
            </w:r>
            <w:r>
              <w:rPr>
                <w:sz w:val="24"/>
              </w:rPr>
              <w:t>соатлар</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102</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jc w:val="left"/>
              <w:rPr>
                <w:sz w:val="24"/>
              </w:rPr>
            </w:pPr>
            <w:r>
              <w:rPr>
                <w:sz w:val="24"/>
              </w:rPr>
              <w:t>шу жумладан,</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jc w:val="left"/>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 xml:space="preserve">смена алмашиши орасида бўш туришлар </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12</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кеч қолиш</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20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эрта келиш</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36</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Кеч келиш меҳнат интизомини бузиш</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34</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Эрта кетиш</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100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r>
      <w:tr w:rsidR="00D51A5C" w:rsidTr="006401F1">
        <w:tblPrEx>
          <w:tblCellMar>
            <w:top w:w="0" w:type="dxa"/>
            <w:bottom w:w="0" w:type="dxa"/>
          </w:tblCellMar>
        </w:tblPrEx>
        <w:tc>
          <w:tcPr>
            <w:tcW w:w="212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c>
          <w:tcPr>
            <w:tcW w:w="4537"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Меҳнат интизомини бузиш</w:t>
            </w:r>
          </w:p>
        </w:tc>
        <w:tc>
          <w:tcPr>
            <w:tcW w:w="1133"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ind w:firstLine="0"/>
              <w:rPr>
                <w:sz w:val="24"/>
              </w:rPr>
            </w:pPr>
            <w:r>
              <w:rPr>
                <w:sz w:val="24"/>
              </w:rPr>
              <w:t>300</w:t>
            </w:r>
          </w:p>
        </w:tc>
        <w:tc>
          <w:tcPr>
            <w:tcW w:w="426" w:type="dxa"/>
            <w:tcBorders>
              <w:top w:val="single" w:sz="4" w:space="0" w:color="auto"/>
              <w:left w:val="single" w:sz="4" w:space="0" w:color="auto"/>
              <w:bottom w:val="single" w:sz="4" w:space="0" w:color="auto"/>
              <w:right w:val="single" w:sz="4" w:space="0" w:color="auto"/>
            </w:tcBorders>
          </w:tcPr>
          <w:p w:rsidR="00D51A5C" w:rsidRDefault="00D51A5C" w:rsidP="006401F1">
            <w:pPr>
              <w:pStyle w:val="21"/>
              <w:rPr>
                <w:sz w:val="24"/>
              </w:rPr>
            </w:pPr>
          </w:p>
        </w:tc>
      </w:tr>
    </w:tbl>
    <w:p w:rsidR="00D51A5C" w:rsidRDefault="00D51A5C" w:rsidP="00D51A5C">
      <w:pPr>
        <w:pStyle w:val="21"/>
      </w:pPr>
    </w:p>
    <w:p w:rsidR="00D51A5C" w:rsidRDefault="00D51A5C" w:rsidP="00D51A5C">
      <w:pPr>
        <w:pStyle w:val="21"/>
      </w:pPr>
      <w:r>
        <w:lastRenderedPageBreak/>
        <w:t xml:space="preserve">Иш вақти баланси корхона, бирлашма, тармоқ доирасида тузилиши мумкин. Иш вақти баланси максимал имкониятли иш вақти фондидан  фойдаланишни таҳлил қилишда муҳим аҳамиятга эга: ҳақиқий ишланган иш вақти, узрли ишланмаган иш вақти, иш вақтининг йўқотилиши. Бундай таҳлил динамикаси вақт ўзгариши билан максимал имкониятли иш вақти фондидан фойдаланишда қандай ўзгаришлар бўлганлигини  кўрсатади. </w:t>
      </w:r>
    </w:p>
    <w:p w:rsidR="00D51A5C" w:rsidRDefault="00D51A5C" w:rsidP="00D51A5C">
      <w:pPr>
        <w:pStyle w:val="21"/>
      </w:pPr>
      <w:r>
        <w:t>Юқоридаги масала шартига биноан тузилган баланс шуни кўрсатадики, максимал имкониятли иш вақти фондидан  (351120 к</w:t>
      </w:r>
      <w:r>
        <w:rPr>
          <w:rFonts w:ascii="Times New Roman" w:hAnsi="Times New Roman"/>
        </w:rPr>
        <w:t>/</w:t>
      </w:r>
      <w:r>
        <w:t>к : 378840 к</w:t>
      </w:r>
      <w:r>
        <w:rPr>
          <w:rFonts w:ascii="Times New Roman" w:hAnsi="Times New Roman"/>
        </w:rPr>
        <w:t>/</w:t>
      </w:r>
      <w:r>
        <w:t>к) 92% кам фойдаланилган.</w:t>
      </w:r>
      <w:r>
        <w:tab/>
        <w:t>Узрли сабабларга кўра, фойдаланилган иш вақти (27420 к</w:t>
      </w:r>
      <w:r>
        <w:rPr>
          <w:rFonts w:ascii="Times New Roman" w:hAnsi="Times New Roman"/>
        </w:rPr>
        <w:t>/</w:t>
      </w:r>
      <w:r>
        <w:t>к : 378840к</w:t>
      </w:r>
      <w:r>
        <w:rPr>
          <w:rFonts w:ascii="Times New Roman" w:hAnsi="Times New Roman"/>
        </w:rPr>
        <w:t>/</w:t>
      </w:r>
      <w:r>
        <w:t>к) 7,2% ни ташкил этган. Иш вақтининг йўқотилиши (300 к</w:t>
      </w:r>
      <w:r>
        <w:rPr>
          <w:rFonts w:ascii="Times New Roman" w:hAnsi="Times New Roman"/>
        </w:rPr>
        <w:t>/</w:t>
      </w:r>
      <w:r>
        <w:t>к : 378840к</w:t>
      </w:r>
      <w:r>
        <w:rPr>
          <w:rFonts w:ascii="Times New Roman" w:hAnsi="Times New Roman"/>
        </w:rPr>
        <w:t>/</w:t>
      </w:r>
      <w:r>
        <w:t>к)  0,8 % бўлган.</w:t>
      </w:r>
    </w:p>
    <w:p w:rsidR="00D51A5C" w:rsidRDefault="00D51A5C" w:rsidP="00D51A5C">
      <w:pPr>
        <w:pStyle w:val="21"/>
      </w:pPr>
      <w:r>
        <w:t>Таҳлилнинг кейинги босқичида шу иш вақтининг йўқотилиши қандай зарар келтирганлигини аниқлаш мумкин бўлади ва уни бартараф этиш йўлларини излашга чорлайди.</w:t>
      </w:r>
    </w:p>
    <w:p w:rsidR="00D51A5C" w:rsidRDefault="00D51A5C" w:rsidP="00D51A5C">
      <w:pPr>
        <w:pStyle w:val="21"/>
      </w:pPr>
    </w:p>
    <w:p w:rsidR="00D51A5C" w:rsidRDefault="00D51A5C" w:rsidP="00D51A5C">
      <w:pPr>
        <w:jc w:val="center"/>
        <w:rPr>
          <w:rFonts w:ascii="Bodo_uzb" w:hAnsi="Bodo_uzb"/>
          <w:b/>
          <w:sz w:val="28"/>
        </w:rPr>
      </w:pPr>
      <w:r>
        <w:rPr>
          <w:rFonts w:ascii="Bodo_uzb" w:hAnsi="Bodo_uzb"/>
          <w:b/>
          <w:sz w:val="28"/>
        </w:rPr>
        <w:t>3.4. Меҳнат унумдорлиги статистикаси</w:t>
      </w:r>
    </w:p>
    <w:p w:rsidR="00D51A5C" w:rsidRDefault="00D51A5C" w:rsidP="00D51A5C">
      <w:pPr>
        <w:ind w:firstLine="720"/>
        <w:jc w:val="both"/>
        <w:rPr>
          <w:rFonts w:ascii="Bodo_uzb" w:hAnsi="Bodo_uzb"/>
          <w:sz w:val="28"/>
        </w:rPr>
      </w:pPr>
    </w:p>
    <w:p w:rsidR="00D51A5C" w:rsidRDefault="00D51A5C" w:rsidP="00D51A5C">
      <w:pPr>
        <w:ind w:firstLine="720"/>
        <w:jc w:val="both"/>
        <w:rPr>
          <w:rFonts w:ascii="Bodo_uzb" w:hAnsi="Bodo_uzb"/>
          <w:sz w:val="28"/>
        </w:rPr>
      </w:pPr>
      <w:r>
        <w:rPr>
          <w:rFonts w:ascii="Bodo_uzb" w:hAnsi="Bodo_uzb"/>
          <w:sz w:val="28"/>
        </w:rPr>
        <w:t xml:space="preserve">Меҳнат унумдорлиги даражаси ижтимоий ишлаб чиқариш самарадорлигини ифодаловчи энг муҳим кўрсаткич ҳисобланади. «Иқтисодиёт» фани меҳнат унумдорлиги муаммоларини ўрганишни </w:t>
      </w:r>
      <w:r>
        <w:rPr>
          <w:rFonts w:ascii="Bodo_uzb" w:hAnsi="Bodo_uzb"/>
          <w:sz w:val="28"/>
          <w:lang w:val="en-US"/>
        </w:rPr>
        <w:t>XIX</w:t>
      </w:r>
      <w:r>
        <w:rPr>
          <w:rFonts w:ascii="Bodo_uzb" w:hAnsi="Bodo_uzb"/>
          <w:sz w:val="28"/>
        </w:rPr>
        <w:t xml:space="preserve"> аср охирида бошлаган. Меҳнат унумдорлигини ҳисоблаш бир ишлаб чиқариш ишчисига нисбатан натурал ифодада ўртача маҳсулот ишлаб чиқариш тарзида амалга оширила бошлади. Бу кўрсаткичлар саноатнинг алоҳида таркиби жиҳатидан бир хил (галоген) тармоқларида ишлаб чиқариладиган маҳсулотнинг энг муҳим турлари бўйича аниқланди. Сўнгра иқтисодиётнинг бошқа тармоқларида маҳсулот кўрсаткичлари ҳамда меҳнат сарфлари ҳисоб-китобининг ривожланиши меҳнат унумдорлигини фақат натура ифодасида эмас, балки пул ифодасида ва фақат саноатда эмас, балки иқтисодиётнинг бошқа тармоқларида, хизмат кўрсатиш соҳасини ҳам қўшган ҳолда ҳисоблаб чиқиш имконини берди. </w:t>
      </w:r>
    </w:p>
    <w:p w:rsidR="00D51A5C" w:rsidRDefault="00D51A5C" w:rsidP="00D51A5C">
      <w:pPr>
        <w:ind w:firstLine="720"/>
        <w:jc w:val="both"/>
        <w:rPr>
          <w:rFonts w:ascii="Bodo_uzb" w:hAnsi="Bodo_uzb"/>
          <w:sz w:val="28"/>
        </w:rPr>
      </w:pPr>
      <w:r>
        <w:rPr>
          <w:rFonts w:ascii="Bodo_uzb" w:hAnsi="Bodo_uzb"/>
          <w:sz w:val="28"/>
        </w:rPr>
        <w:t xml:space="preserve">Иқтисодиётнинг турли тармоқларидаги меҳнат унумдорлиги даражасини таққослаш, шунингдек, унинг динамикасини ўрганиш ишлари бошланиб кетди. Дастлабки босқичларда унумдорлик меҳнат унумдорлиги сифатида ўрганилди, кейинчалик меҳнат унумдорлигини ишлаб чиқаришниниг бошқа омиллари  унумдорлигига ўхшаш хусусий унумдорлик сифатида талқин қиладиган глобал унумдорлик концепцияси умум қабул қилинган концепцияга айланди. Иккинчи жаҳон урушидан кейинги даврда миллий ҳисобчилик тизимининг пайдо бўлиши ва ривожланиши унумдорликни ўрганиш соҳасидаги ишларга янги туртки бўлди, чунки бу тизим маълумотлари меҳнат унумдорлигини тармоқ ва бутун иқтисодиёт </w:t>
      </w:r>
      <w:r>
        <w:rPr>
          <w:rFonts w:ascii="Bodo_uzb" w:hAnsi="Bodo_uzb"/>
          <w:sz w:val="28"/>
        </w:rPr>
        <w:lastRenderedPageBreak/>
        <w:t>даражасида тадқиқ қилиш имконини беради, шунингдек, халқаро таққослашлар учун асос яратади.</w:t>
      </w:r>
    </w:p>
    <w:p w:rsidR="00D51A5C" w:rsidRDefault="00D51A5C" w:rsidP="00D51A5C">
      <w:pPr>
        <w:pStyle w:val="21"/>
      </w:pPr>
      <w:r>
        <w:t>Маълумки, статистикада меҳнат унумдорлиги деганда фақат жонли аниқ меҳнатнинг унумдорлиги тушунилади. «Стастистика»да унумдорликни фақат жонли эмас, балки моддийлашган меҳнат сарфини ҳам ҳисобга олиб ўрганадиган қатор ишлар бор. Биринчи бундай ёндашувни С.Г.Струмилин 1935 йилда нашр этилган “СССР қора металлургияси” асарида асослаб берган.</w:t>
      </w:r>
    </w:p>
    <w:p w:rsidR="00D51A5C" w:rsidRDefault="00D51A5C" w:rsidP="00D51A5C">
      <w:pPr>
        <w:ind w:firstLine="720"/>
        <w:jc w:val="both"/>
        <w:rPr>
          <w:rFonts w:ascii="Bodo_uzb" w:hAnsi="Bodo_uzb"/>
          <w:sz w:val="28"/>
        </w:rPr>
      </w:pPr>
      <w:r>
        <w:rPr>
          <w:rFonts w:ascii="Bodo_uzb" w:hAnsi="Bodo_uzb"/>
          <w:sz w:val="28"/>
        </w:rPr>
        <w:t>ҳозирги кунда иқтисодчиларнинг аксарият кўпчилиги, унумдорлик ишлаб чиқариш ва жонли меҳнат сарфлари натижаларининг нисбатини, иқтисодий самарадорлик эса ишлаб чиқариш натижаларининг жонли ва моддийлашган меҳнат сарфларига муносабатини ифодалайди, деб ҳисоблайди. Жонли меҳнат сарфлари ходимларнинг ўртача рўйхатидаги сони ёки ишланган киши</w:t>
      </w:r>
      <w:r>
        <w:t>/</w:t>
      </w:r>
      <w:r>
        <w:rPr>
          <w:rFonts w:ascii="Bodo_uzb" w:hAnsi="Bodo_uzb"/>
          <w:sz w:val="28"/>
        </w:rPr>
        <w:t>кунлари, киши</w:t>
      </w:r>
      <w:r>
        <w:t>/</w:t>
      </w:r>
      <w:r>
        <w:rPr>
          <w:rFonts w:ascii="Bodo_uzb" w:hAnsi="Bodo_uzb"/>
          <w:sz w:val="28"/>
        </w:rPr>
        <w:t>соатлари сони кўрсаткичлари билан ифодаланади.</w:t>
      </w:r>
    </w:p>
    <w:p w:rsidR="00D51A5C" w:rsidRDefault="00D51A5C" w:rsidP="00D51A5C">
      <w:pPr>
        <w:ind w:firstLine="720"/>
        <w:jc w:val="both"/>
        <w:rPr>
          <w:rFonts w:ascii="Bodo_uzb" w:hAnsi="Bodo_uzb"/>
          <w:sz w:val="28"/>
        </w:rPr>
      </w:pPr>
      <w:r>
        <w:rPr>
          <w:rFonts w:ascii="Bodo_uzb" w:hAnsi="Bodo_uzb"/>
          <w:sz w:val="28"/>
        </w:rPr>
        <w:t xml:space="preserve">Ўтган асрнинг 50-йиллари охиригача социалистик давлат статистикасида меҳнат унумдорлигини ҳисоблашда ишчилар меҳнат сарфигина ҳисобга олинган. 60-йиллардан бошлаб, ишлаб чиқариш ходимларининг барча тоифалари (саноатда-саноатнинг ишлаб чиқариш ходимлари; қишлоқ хўжалигида чорвачилик ва деҳқончиликда банд бўлган ходимлар; қурилишда қурилиш-монтаж ишларида, ёрдамчи ишлаб чиқаришда банд бўлганлар ва уларнинг меҳнат сарфлари) эътиборга олина бошлади. Меҳнат унумдорлиги даражаси қилинган меҳнатдан олинган самарани (маҳсулот ёки хизмат) баҳолаб бориши лозим. Шунинг учун бу кўрсаткични ҳисоблашда сарф қилинган меҳнат – Т, натижавий кўрсаткичлар – </w:t>
      </w:r>
      <w:r>
        <w:rPr>
          <w:rFonts w:ascii="Bodo_uzb" w:hAnsi="Bodo_uzb"/>
          <w:sz w:val="28"/>
          <w:lang w:val="en-US"/>
        </w:rPr>
        <w:t>Q</w:t>
      </w:r>
      <w:r>
        <w:rPr>
          <w:rFonts w:ascii="Bodo_uzb" w:hAnsi="Bodo_uzb"/>
          <w:sz w:val="28"/>
        </w:rPr>
        <w:t xml:space="preserve"> лар нисбати олинади.    </w:t>
      </w:r>
    </w:p>
    <w:p w:rsidR="00D51A5C" w:rsidRDefault="00D51A5C" w:rsidP="00D51A5C">
      <w:pPr>
        <w:ind w:firstLine="720"/>
        <w:jc w:val="both"/>
        <w:rPr>
          <w:rFonts w:ascii="Bodo_uzb" w:hAnsi="Bodo_uzb"/>
          <w:sz w:val="28"/>
        </w:rPr>
      </w:pPr>
      <w:r>
        <w:rPr>
          <w:rFonts w:ascii="Bodo_uzb" w:hAnsi="Bodo_uzb"/>
          <w:sz w:val="28"/>
        </w:rPr>
        <w:t xml:space="preserve">Ишлаб чиқариш натижалари кўрсаткичлари сифатида маҳсулотнинг натура шакли, шартли-натура шакли ва қиймат кўрсаткичларидан фойдаланилади. Маҳсулотнинг натура шаклидаги кўрсаткичлари бир турли маҳсулотнинг меҳнат унумдорлиги динамикасини аниқлаш имконини беради. Улардан меҳнат унумдорлигини маҳсулотнинг энг муҳим турлари бўйича тавсифлашда фойдаланилади: </w:t>
      </w:r>
    </w:p>
    <w:p w:rsidR="00D51A5C" w:rsidRDefault="00D51A5C" w:rsidP="00D51A5C">
      <w:pPr>
        <w:ind w:firstLine="720"/>
        <w:jc w:val="both"/>
        <w:rPr>
          <w:rFonts w:ascii="Bodo_uzb" w:hAnsi="Bodo_uzb"/>
          <w:sz w:val="28"/>
        </w:rPr>
      </w:pPr>
    </w:p>
    <w:p w:rsidR="00D51A5C" w:rsidRDefault="00D51A5C" w:rsidP="00D51A5C">
      <w:pPr>
        <w:jc w:val="center"/>
        <w:rPr>
          <w:rFonts w:ascii="Bodo_uzb" w:hAnsi="Bodo_uzb"/>
          <w:sz w:val="28"/>
        </w:rPr>
      </w:pPr>
      <w:r>
        <w:rPr>
          <w:rFonts w:ascii="Bodo_uzb" w:hAnsi="Bodo_uzb"/>
          <w:position w:val="-22"/>
          <w:sz w:val="28"/>
        </w:rPr>
        <w:object w:dxaOrig="780" w:dyaOrig="639">
          <v:shape id="_x0000_i1037" type="#_x0000_t75" style="width:90.75pt;height:31.5pt" o:ole="" fillcolor="window">
            <v:imagedata r:id="rId31" o:title=""/>
          </v:shape>
          <o:OLEObject Type="Embed" ProgID="Equation.3" ShapeID="_x0000_i1037" DrawAspect="Content" ObjectID="_1413557455" r:id="rId32"/>
        </w:object>
      </w:r>
    </w:p>
    <w:p w:rsidR="00D51A5C" w:rsidRDefault="00D51A5C" w:rsidP="00D51A5C">
      <w:pPr>
        <w:jc w:val="center"/>
        <w:rPr>
          <w:rFonts w:ascii="Bodo_uzb" w:hAnsi="Bodo_uzb"/>
          <w:sz w:val="28"/>
        </w:rPr>
      </w:pPr>
    </w:p>
    <w:p w:rsidR="00D51A5C" w:rsidRDefault="00D51A5C" w:rsidP="00D51A5C">
      <w:pPr>
        <w:pStyle w:val="21"/>
      </w:pPr>
      <w:r>
        <w:t>Истеъмол қиймати бир хил бўлган, лекин айрим параметрлари билан фарқланган маҳсулотларни умумлаштириш мақсадида шартли натурал меҳнат унумдорлиги даражасидан фойдаланилади:</w:t>
      </w:r>
    </w:p>
    <w:p w:rsidR="00D51A5C" w:rsidRDefault="00D51A5C" w:rsidP="00D51A5C">
      <w:pPr>
        <w:ind w:firstLine="720"/>
        <w:jc w:val="both"/>
        <w:rPr>
          <w:rFonts w:ascii="Bodo_uzb" w:hAnsi="Bodo_uzb"/>
          <w:sz w:val="28"/>
        </w:rPr>
      </w:pPr>
    </w:p>
    <w:p w:rsidR="00D51A5C" w:rsidRDefault="00D51A5C" w:rsidP="00D51A5C">
      <w:pPr>
        <w:jc w:val="center"/>
        <w:rPr>
          <w:rFonts w:ascii="Bodo_uzb" w:hAnsi="Bodo_uzb"/>
          <w:sz w:val="28"/>
        </w:rPr>
      </w:pPr>
      <w:r>
        <w:rPr>
          <w:rFonts w:ascii="Bodo_uzb" w:hAnsi="Bodo_uzb"/>
          <w:position w:val="-32"/>
          <w:sz w:val="28"/>
          <w:lang w:val="en-US"/>
        </w:rPr>
        <w:object w:dxaOrig="1180" w:dyaOrig="800">
          <v:shape id="_x0000_i1038" type="#_x0000_t75" style="width:83.25pt;height:40.5pt" o:ole="" fillcolor="window">
            <v:imagedata r:id="rId33" o:title=""/>
          </v:shape>
          <o:OLEObject Type="Embed" ProgID="Equation.3" ShapeID="_x0000_i1038" DrawAspect="Content" ObjectID="_1413557456" r:id="rId34"/>
        </w:object>
      </w:r>
    </w:p>
    <w:p w:rsidR="00D51A5C" w:rsidRDefault="00D51A5C" w:rsidP="00D51A5C">
      <w:pPr>
        <w:jc w:val="center"/>
        <w:rPr>
          <w:rFonts w:ascii="Bodo_uzb" w:hAnsi="Bodo_uzb"/>
          <w:sz w:val="28"/>
        </w:rPr>
      </w:pPr>
    </w:p>
    <w:p w:rsidR="00D51A5C" w:rsidRDefault="00D51A5C" w:rsidP="00D51A5C">
      <w:pPr>
        <w:ind w:firstLine="720"/>
        <w:jc w:val="both"/>
        <w:rPr>
          <w:rFonts w:ascii="Bodo_uzb" w:hAnsi="Bodo_uzb"/>
          <w:sz w:val="28"/>
        </w:rPr>
      </w:pPr>
      <w:r>
        <w:rPr>
          <w:rFonts w:ascii="Bodo_uzb" w:hAnsi="Bodo_uzb"/>
          <w:sz w:val="28"/>
        </w:rPr>
        <w:t xml:space="preserve">Бу ерда: </w:t>
      </w:r>
      <w:r>
        <w:rPr>
          <w:rFonts w:ascii="Bodo_uzb" w:hAnsi="Bodo_uzb"/>
          <w:sz w:val="28"/>
          <w:lang w:val="en-US"/>
        </w:rPr>
        <w:t>k</w:t>
      </w:r>
      <w:r>
        <w:rPr>
          <w:rFonts w:ascii="Bodo_uzb" w:hAnsi="Bodo_uzb"/>
          <w:sz w:val="28"/>
        </w:rPr>
        <w:t xml:space="preserve"> – шартли эталонга ўтказиш кўрсаткичи. </w:t>
      </w:r>
    </w:p>
    <w:p w:rsidR="00D51A5C" w:rsidRDefault="00D51A5C" w:rsidP="00D51A5C">
      <w:pPr>
        <w:pStyle w:val="21"/>
      </w:pPr>
      <w:r>
        <w:t xml:space="preserve">Маҳсулотнинг қиймат кўрсаткичлари меҳнат унумдорлигининг турли хил истеъмол қийматлари бўйича  умумлашган тавсифларни олиш имконини беради: </w:t>
      </w:r>
    </w:p>
    <w:p w:rsidR="00D51A5C" w:rsidRDefault="00D51A5C" w:rsidP="00D51A5C">
      <w:pPr>
        <w:ind w:firstLine="720"/>
        <w:jc w:val="both"/>
        <w:rPr>
          <w:rFonts w:ascii="Bodo_uzb" w:hAnsi="Bodo_uzb"/>
          <w:sz w:val="28"/>
        </w:rPr>
      </w:pPr>
    </w:p>
    <w:p w:rsidR="00D51A5C" w:rsidRDefault="00D51A5C" w:rsidP="00D51A5C">
      <w:pPr>
        <w:jc w:val="center"/>
        <w:rPr>
          <w:rFonts w:ascii="Bodo_uzb" w:hAnsi="Bodo_uzb"/>
          <w:sz w:val="28"/>
        </w:rPr>
      </w:pPr>
      <w:r>
        <w:rPr>
          <w:rFonts w:ascii="Bodo_uzb" w:hAnsi="Bodo_uzb"/>
          <w:position w:val="-32"/>
          <w:sz w:val="28"/>
          <w:lang w:val="en-US"/>
        </w:rPr>
        <w:object w:dxaOrig="1180" w:dyaOrig="800">
          <v:shape id="_x0000_i1039" type="#_x0000_t75" style="width:83.25pt;height:40.5pt" o:ole="" fillcolor="window">
            <v:imagedata r:id="rId35" o:title=""/>
          </v:shape>
          <o:OLEObject Type="Embed" ProgID="Equation.3" ShapeID="_x0000_i1039" DrawAspect="Content" ObjectID="_1413557457" r:id="rId36"/>
        </w:object>
      </w:r>
    </w:p>
    <w:p w:rsidR="00D51A5C" w:rsidRDefault="00D51A5C" w:rsidP="00D51A5C">
      <w:pPr>
        <w:jc w:val="center"/>
        <w:rPr>
          <w:rFonts w:ascii="Bodo_uzb" w:hAnsi="Bodo_uzb"/>
          <w:sz w:val="28"/>
        </w:rPr>
      </w:pPr>
    </w:p>
    <w:p w:rsidR="00D51A5C" w:rsidRDefault="00D51A5C" w:rsidP="00D51A5C">
      <w:pPr>
        <w:ind w:firstLine="720"/>
        <w:jc w:val="both"/>
        <w:rPr>
          <w:rFonts w:ascii="Bodo_uzb" w:hAnsi="Bodo_uzb"/>
          <w:sz w:val="28"/>
        </w:rPr>
      </w:pPr>
      <w:r>
        <w:rPr>
          <w:rFonts w:ascii="Bodo_uzb" w:hAnsi="Bodo_uzb"/>
          <w:sz w:val="28"/>
        </w:rPr>
        <w:t xml:space="preserve">Бу ерда: </w:t>
      </w:r>
      <w:r>
        <w:rPr>
          <w:rFonts w:ascii="Bodo_uzb" w:hAnsi="Bodo_uzb"/>
          <w:sz w:val="28"/>
          <w:lang w:val="en-US"/>
        </w:rPr>
        <w:t>P</w:t>
      </w:r>
      <w:r>
        <w:rPr>
          <w:rFonts w:ascii="Bodo_uzb" w:hAnsi="Bodo_uzb"/>
          <w:sz w:val="28"/>
        </w:rPr>
        <w:t xml:space="preserve"> – баҳо. </w:t>
      </w:r>
    </w:p>
    <w:p w:rsidR="00D51A5C" w:rsidRDefault="00D51A5C" w:rsidP="00D51A5C">
      <w:pPr>
        <w:ind w:firstLine="720"/>
        <w:jc w:val="both"/>
        <w:rPr>
          <w:rFonts w:ascii="Bodo_uzb" w:hAnsi="Bodo_uzb"/>
          <w:sz w:val="28"/>
        </w:rPr>
      </w:pPr>
      <w:r>
        <w:rPr>
          <w:rFonts w:ascii="Bodo_uzb" w:hAnsi="Bodo_uzb"/>
          <w:sz w:val="28"/>
        </w:rPr>
        <w:t>Меҳнат унумдорлигининг натура шакли, шартли-натура шакли ва киймат кўрсаткичлари билан бирга унумдорликнинг меҳнат кўрсаткичлари ҳам ҳисобланади. Улар айрим маҳсулот турларини ишлаб чиқаришнинг меҳнат талабига асосланади ва маҳсулот бирлигини ишлаб чиқаришда меҳнат сарфининг ўзгаришини акс эттиради. Унумдорликнинг меҳнат кўрсаткичлари бир турли маҳсулотнинг бир ёки бир неча турлари бўйича аниқланади:</w:t>
      </w:r>
    </w:p>
    <w:p w:rsidR="00D51A5C" w:rsidRDefault="00D51A5C" w:rsidP="00D51A5C">
      <w:pPr>
        <w:jc w:val="center"/>
        <w:rPr>
          <w:rFonts w:ascii="Bodo_uzb" w:hAnsi="Bodo_uzb"/>
          <w:sz w:val="28"/>
        </w:rPr>
      </w:pPr>
      <w:r>
        <w:rPr>
          <w:rFonts w:ascii="Bodo_uzb" w:hAnsi="Bodo_uzb"/>
          <w:position w:val="-32"/>
          <w:sz w:val="28"/>
          <w:lang w:val="en-US"/>
        </w:rPr>
        <w:object w:dxaOrig="1120" w:dyaOrig="800">
          <v:shape id="_x0000_i1040" type="#_x0000_t75" style="width:91.5pt;height:40.5pt" o:ole="" fillcolor="window">
            <v:imagedata r:id="rId37" o:title=""/>
          </v:shape>
          <o:OLEObject Type="Embed" ProgID="Equation.3" ShapeID="_x0000_i1040" DrawAspect="Content" ObjectID="_1413557458" r:id="rId38"/>
        </w:object>
      </w:r>
    </w:p>
    <w:p w:rsidR="00D51A5C" w:rsidRDefault="00D51A5C" w:rsidP="00D51A5C">
      <w:pPr>
        <w:ind w:firstLine="720"/>
        <w:jc w:val="both"/>
        <w:rPr>
          <w:rFonts w:ascii="Bodo_uzb" w:hAnsi="Bodo_uzb"/>
          <w:sz w:val="28"/>
        </w:rPr>
      </w:pPr>
      <w:r>
        <w:rPr>
          <w:rFonts w:ascii="Bodo_uzb" w:hAnsi="Bodo_uzb"/>
          <w:sz w:val="28"/>
        </w:rPr>
        <w:t xml:space="preserve">Бу ерда: </w:t>
      </w:r>
      <w:r>
        <w:rPr>
          <w:rFonts w:ascii="Bodo_uzb" w:hAnsi="Bodo_uzb"/>
          <w:sz w:val="28"/>
          <w:lang w:val="en-US"/>
        </w:rPr>
        <w:t>t</w:t>
      </w:r>
      <w:r>
        <w:rPr>
          <w:rFonts w:ascii="Bodo_uzb" w:hAnsi="Bodo_uzb"/>
          <w:sz w:val="28"/>
        </w:rPr>
        <w:t xml:space="preserve"> - меҳнат талабчанлиги.</w:t>
      </w:r>
    </w:p>
    <w:p w:rsidR="00D51A5C" w:rsidRDefault="00D51A5C" w:rsidP="00D51A5C">
      <w:pPr>
        <w:ind w:firstLine="720"/>
        <w:jc w:val="both"/>
        <w:rPr>
          <w:rFonts w:ascii="Bodo_uzb" w:hAnsi="Bodo_uzb"/>
          <w:sz w:val="28"/>
        </w:rPr>
      </w:pPr>
      <w:r>
        <w:rPr>
          <w:rFonts w:ascii="Bodo_uzb" w:hAnsi="Bodo_uzb"/>
          <w:sz w:val="28"/>
        </w:rPr>
        <w:t xml:space="preserve">Иккинчидан, юқоридаги кўрсаткичларнинг бир-бирига нисбати </w:t>
      </w:r>
      <w:r>
        <w:rPr>
          <w:rFonts w:ascii="Bodo_uzb" w:hAnsi="Bodo_uzb"/>
          <w:position w:val="-26"/>
          <w:sz w:val="28"/>
        </w:rPr>
        <w:object w:dxaOrig="279" w:dyaOrig="680">
          <v:shape id="_x0000_i1041" type="#_x0000_t75" style="width:14.25pt;height:33.75pt" o:ole="" fillcolor="window">
            <v:imagedata r:id="rId39" o:title=""/>
          </v:shape>
          <o:OLEObject Type="Embed" ProgID="Equation.3" ShapeID="_x0000_i1041" DrawAspect="Content" ObjectID="_1413557459" r:id="rId40"/>
        </w:object>
      </w:r>
      <w:r>
        <w:rPr>
          <w:rFonts w:ascii="Bodo_uzb" w:hAnsi="Bodo_uzb"/>
          <w:sz w:val="28"/>
        </w:rPr>
        <w:t xml:space="preserve"> тариқасида олинса, чиққан натижа махраж бирлигига қанча сурат кўрсаткичи тўғри келишини ифодалайди ёки меҳант талабчанлиги, яъни </w:t>
      </w:r>
      <w:r>
        <w:rPr>
          <w:rFonts w:ascii="Bodo_uzb" w:hAnsi="Bodo_uzb"/>
          <w:position w:val="-4"/>
          <w:sz w:val="28"/>
        </w:rPr>
        <w:object w:dxaOrig="360" w:dyaOrig="240">
          <v:shape id="_x0000_i1042" type="#_x0000_t75" style="width:18pt;height:12pt" o:ole="" fillcolor="window">
            <v:imagedata r:id="rId41" o:title=""/>
          </v:shape>
          <o:OLEObject Type="Embed" ProgID="Equation.3" ShapeID="_x0000_i1042" DrawAspect="Content" ObjectID="_1413557460" r:id="rId42"/>
        </w:object>
      </w:r>
      <w:r>
        <w:rPr>
          <w:rFonts w:ascii="Bodo_uzb" w:hAnsi="Bodo_uzb"/>
          <w:sz w:val="28"/>
        </w:rPr>
        <w:t xml:space="preserve"> </w:t>
      </w:r>
      <w:r>
        <w:rPr>
          <w:rFonts w:ascii="Bodo_uzb" w:hAnsi="Bodo_uzb"/>
          <w:position w:val="-26"/>
          <w:sz w:val="28"/>
        </w:rPr>
        <w:object w:dxaOrig="279" w:dyaOrig="680">
          <v:shape id="_x0000_i1043" type="#_x0000_t75" style="width:14.25pt;height:33.75pt" o:ole="" fillcolor="window">
            <v:imagedata r:id="rId39" o:title=""/>
          </v:shape>
          <o:OLEObject Type="Embed" ProgID="Equation.3" ShapeID="_x0000_i1043" DrawAspect="Content" ObjectID="_1413557461" r:id="rId43"/>
        </w:object>
      </w:r>
      <w:r>
        <w:rPr>
          <w:rFonts w:ascii="Bodo_uzb" w:hAnsi="Bodo_uzb"/>
          <w:sz w:val="28"/>
        </w:rPr>
        <w:t xml:space="preserve"> тескари кўрсаткич  ҳисобланади, чунки меҳнат талабчанлиги ошса, меҳнат унумдорлиги пасаяди, яъни тўғри ва тескари меҳнат унумдорлиги кўрсаткичлари орасида тескари боғлиқлик мавжуддир.</w:t>
      </w:r>
    </w:p>
    <w:p w:rsidR="00D51A5C" w:rsidRDefault="00D51A5C" w:rsidP="00D51A5C">
      <w:pPr>
        <w:ind w:firstLine="720"/>
        <w:jc w:val="both"/>
        <w:rPr>
          <w:rFonts w:ascii="Bodo_uzb" w:hAnsi="Bodo_uzb"/>
          <w:sz w:val="28"/>
        </w:rPr>
      </w:pPr>
    </w:p>
    <w:p w:rsidR="00D51A5C" w:rsidRDefault="00D51A5C" w:rsidP="00D51A5C">
      <w:pPr>
        <w:jc w:val="center"/>
        <w:rPr>
          <w:rFonts w:ascii="Bodo_uzb" w:hAnsi="Bodo_uzb"/>
          <w:sz w:val="28"/>
        </w:rPr>
      </w:pPr>
      <w:r>
        <w:rPr>
          <w:rFonts w:ascii="Bodo_uzb" w:hAnsi="Bodo_uzb"/>
          <w:position w:val="-22"/>
          <w:sz w:val="28"/>
          <w:lang w:val="en-US"/>
        </w:rPr>
        <w:object w:dxaOrig="700" w:dyaOrig="639">
          <v:shape id="_x0000_i1044" type="#_x0000_t75" style="width:51.75pt;height:39pt" o:ole="" fillcolor="window">
            <v:imagedata r:id="rId44" o:title=""/>
          </v:shape>
          <o:OLEObject Type="Embed" ProgID="Equation.3" ShapeID="_x0000_i1044" DrawAspect="Content" ObjectID="_1413557462" r:id="rId45"/>
        </w:object>
      </w:r>
      <w:r>
        <w:rPr>
          <w:rFonts w:ascii="Bodo_uzb" w:hAnsi="Bodo_uzb"/>
          <w:sz w:val="28"/>
        </w:rPr>
        <w:t xml:space="preserve">,        </w:t>
      </w:r>
      <w:r>
        <w:rPr>
          <w:rFonts w:ascii="Bodo_uzb" w:hAnsi="Bodo_uzb"/>
          <w:position w:val="-22"/>
          <w:sz w:val="28"/>
          <w:lang w:val="en-US"/>
        </w:rPr>
        <w:object w:dxaOrig="700" w:dyaOrig="639">
          <v:shape id="_x0000_i1045" type="#_x0000_t75" style="width:56.25pt;height:39pt" o:ole="" fillcolor="window">
            <v:imagedata r:id="rId46" o:title=""/>
          </v:shape>
          <o:OLEObject Type="Embed" ProgID="Equation.3" ShapeID="_x0000_i1045" DrawAspect="Content" ObjectID="_1413557463" r:id="rId47"/>
        </w:object>
      </w:r>
    </w:p>
    <w:p w:rsidR="00D51A5C" w:rsidRDefault="00D51A5C" w:rsidP="00D51A5C">
      <w:pPr>
        <w:jc w:val="center"/>
        <w:rPr>
          <w:rFonts w:ascii="Bodo_uzb" w:hAnsi="Bodo_uzb"/>
          <w:sz w:val="28"/>
        </w:rPr>
      </w:pPr>
    </w:p>
    <w:p w:rsidR="00D51A5C" w:rsidRDefault="00D51A5C" w:rsidP="00D51A5C">
      <w:pPr>
        <w:ind w:firstLine="720"/>
        <w:jc w:val="both"/>
        <w:rPr>
          <w:rFonts w:ascii="Bodo_uzb" w:hAnsi="Bodo_uzb"/>
          <w:sz w:val="28"/>
        </w:rPr>
      </w:pPr>
      <w:r>
        <w:rPr>
          <w:rFonts w:ascii="Bodo_uzb" w:hAnsi="Bodo_uzb"/>
          <w:sz w:val="28"/>
        </w:rPr>
        <w:t xml:space="preserve">Биринчи нисбатда меҳнат унумдорлиги даражаси </w:t>
      </w:r>
      <w:r>
        <w:rPr>
          <w:rFonts w:ascii="Bodo_uzb" w:hAnsi="Bodo_uzb"/>
          <w:sz w:val="28"/>
          <w:lang w:val="en-US"/>
        </w:rPr>
        <w:t>W</w:t>
      </w:r>
      <w:r>
        <w:rPr>
          <w:sz w:val="28"/>
        </w:rPr>
        <w:t>қ</w:t>
      </w:r>
      <w:r>
        <w:rPr>
          <w:rFonts w:ascii="Bodo_uzb" w:hAnsi="Bodo_uzb"/>
          <w:sz w:val="28"/>
          <w:lang w:val="en-US"/>
        </w:rPr>
        <w:t>q</w:t>
      </w:r>
      <w:r>
        <w:rPr>
          <w:sz w:val="28"/>
        </w:rPr>
        <w:t>/</w:t>
      </w:r>
      <w:r>
        <w:rPr>
          <w:rFonts w:ascii="Bodo_uzb" w:hAnsi="Bodo_uzb"/>
          <w:sz w:val="28"/>
          <w:lang w:val="en-US"/>
        </w:rPr>
        <w:t>T</w:t>
      </w:r>
      <w:r>
        <w:rPr>
          <w:rFonts w:ascii="Bodo_uzb" w:hAnsi="Bodo_uzb"/>
          <w:sz w:val="28"/>
        </w:rPr>
        <w:t xml:space="preserve"> âàқò áèðëèãèäà èøëàá ÷èқàðèëãàí ìàùñóëîò ¸êè õèçìàò ùèæìèíè èôîäàëàá, ìåùíàò óíóìäîðëèãèíèнг òûғðè êûðñàòêè÷è ùèñîáëàíàäè. Áó êûðñàòêè÷íè ùèñîáëàøäà ñóðàòèãà êûðà, ìåùíàò óíóìäîðëèãè äàðàæàñè қуйидагилар áûëèøè ìóìêèí:</w:t>
      </w:r>
    </w:p>
    <w:p w:rsidR="00D51A5C" w:rsidRDefault="00D51A5C" w:rsidP="00D51A5C">
      <w:pPr>
        <w:ind w:firstLine="720"/>
        <w:jc w:val="both"/>
        <w:rPr>
          <w:rFonts w:ascii="Bodo_uzb" w:hAnsi="Bodo_uzb"/>
          <w:sz w:val="28"/>
        </w:rPr>
      </w:pPr>
      <w:r>
        <w:rPr>
          <w:rFonts w:ascii="Bodo_uzb" w:hAnsi="Bodo_uzb"/>
          <w:sz w:val="28"/>
        </w:rPr>
        <w:lastRenderedPageBreak/>
        <w:t>à) ìåùíàò óíóìäîðëèãèíèнг íàòóðà øàêëèäàãè êûðñàòêè÷è;</w:t>
      </w:r>
    </w:p>
    <w:p w:rsidR="00D51A5C" w:rsidRDefault="00D51A5C" w:rsidP="00D51A5C">
      <w:pPr>
        <w:ind w:firstLine="720"/>
        <w:jc w:val="both"/>
        <w:rPr>
          <w:rFonts w:ascii="Bodo_uzb" w:hAnsi="Bodo_uzb"/>
          <w:sz w:val="28"/>
        </w:rPr>
      </w:pPr>
      <w:r>
        <w:rPr>
          <w:rFonts w:ascii="Bodo_uzb" w:hAnsi="Bodo_uzb"/>
          <w:sz w:val="28"/>
        </w:rPr>
        <w:t>á) ìåùíàò óíóìäîðëèãèíèнг øàêëèé íàòóðà øàêëèäàãè êûðñàòêè÷è;</w:t>
      </w:r>
    </w:p>
    <w:p w:rsidR="00D51A5C" w:rsidRDefault="00D51A5C" w:rsidP="00D51A5C">
      <w:pPr>
        <w:ind w:firstLine="720"/>
        <w:jc w:val="both"/>
        <w:rPr>
          <w:rFonts w:ascii="Bodo_uzb" w:hAnsi="Bodo_uzb"/>
          <w:sz w:val="28"/>
        </w:rPr>
      </w:pPr>
      <w:r>
        <w:rPr>
          <w:rFonts w:ascii="Bodo_uzb" w:hAnsi="Bodo_uzb"/>
          <w:sz w:val="28"/>
        </w:rPr>
        <w:t xml:space="preserve">â) қèéìàò êûðñàòêè÷è; </w:t>
      </w:r>
    </w:p>
    <w:p w:rsidR="00D51A5C" w:rsidRDefault="00D51A5C" w:rsidP="00D51A5C">
      <w:pPr>
        <w:ind w:firstLine="720"/>
        <w:jc w:val="both"/>
        <w:rPr>
          <w:rFonts w:ascii="Bodo_uzb" w:hAnsi="Bodo_uzb"/>
          <w:sz w:val="28"/>
        </w:rPr>
      </w:pPr>
      <w:r>
        <w:rPr>
          <w:rFonts w:ascii="Bodo_uzb" w:hAnsi="Bodo_uzb"/>
          <w:sz w:val="28"/>
        </w:rPr>
        <w:t>ã) ìåùíàò êûðñàòêè÷è;</w:t>
      </w:r>
    </w:p>
    <w:p w:rsidR="00D51A5C" w:rsidRDefault="00D51A5C" w:rsidP="00D51A5C">
      <w:pPr>
        <w:ind w:firstLine="720"/>
        <w:jc w:val="both"/>
        <w:rPr>
          <w:rFonts w:ascii="Bodo_uzb" w:hAnsi="Bodo_uzb"/>
          <w:sz w:val="28"/>
        </w:rPr>
      </w:pPr>
      <w:r>
        <w:rPr>
          <w:rFonts w:ascii="Bodo_uzb" w:hAnsi="Bodo_uzb"/>
          <w:sz w:val="28"/>
        </w:rPr>
        <w:t>Шунга кўра, ғарб иқтисодчилари фикрича, унумдорлик даражасини аниқлаш учун маҳсулот ҳамда уни яратишда иштирок этадиган ишлаб чиқариш омилларини статистик ўлчаш лозим. Маълумки, ишлаб чиқарилаётган маҳсулот натура, шартли натура шаклида ва қиймат кўрсаткичларида ўлчаниши мумкин. Агар унумдорлик даражаси ва динамикасини аниқлаш мақсадида маҳсулотнинг натура ёки шартли-натура шаклидаги кўрсаткичларидан фойдаланилса, унда улар фақат жонли меҳнат сарфи билангина таққосланади. Натижада жонли меҳнат сарфи бирлигига натура ёки шартли-натура шаклида ифодаланадиган, анъанавий статистикада кенг қўлланиладиган мувофиқ келувчи кўрсаткичга айнан ўхшаш маҳсулот ишлаб чиқариш кўрсаткичига эга бўлинади. Бу усул бўйича ҳисобланаган меҳнат унумдорлиги кўрсаткичлари иқтисодиётнинг бир турдаги маҳсулотларни ишлаб чиқарадиган тармоқларидаги меҳнат унумдорлиги даражасини тавсифлашда, шунингдек, бу даражаларни халқаро қиёслашда катта аҳамиятга эга.</w:t>
      </w:r>
    </w:p>
    <w:p w:rsidR="00D51A5C" w:rsidRDefault="00D51A5C" w:rsidP="00D51A5C">
      <w:pPr>
        <w:ind w:firstLine="720"/>
        <w:jc w:val="both"/>
        <w:rPr>
          <w:rFonts w:ascii="Bodo_uzb" w:hAnsi="Bodo_uzb"/>
          <w:sz w:val="28"/>
        </w:rPr>
      </w:pPr>
      <w:r>
        <w:rPr>
          <w:rFonts w:ascii="Bodo_uzb" w:hAnsi="Bodo_uzb"/>
          <w:sz w:val="28"/>
        </w:rPr>
        <w:t>+иймат ифодасидаги унумдорлик кўрсаткичларига келсак, ҳолат бошқача тус олади. Бу ҳолатда унумдорлик даражаси маҳсулот кўрсаткичи ва уни ишлаб чиқариш омилларини танлашга боғлиқ бўлиб қолади.</w:t>
      </w:r>
    </w:p>
    <w:p w:rsidR="00D51A5C" w:rsidRDefault="00D51A5C" w:rsidP="00D51A5C">
      <w:pPr>
        <w:ind w:firstLine="720"/>
        <w:jc w:val="both"/>
        <w:rPr>
          <w:rFonts w:ascii="Bodo_uzb" w:hAnsi="Bodo_uzb"/>
          <w:sz w:val="28"/>
        </w:rPr>
      </w:pPr>
      <w:r>
        <w:rPr>
          <w:rFonts w:ascii="Bodo_uzb" w:hAnsi="Bodo_uzb"/>
          <w:sz w:val="28"/>
        </w:rPr>
        <w:t>Маҳсулот кўрсаткичи сифатида ялпи маҳсулот ишлаб чиқариш, ялпи пировард маҳсулот, соф маҳсулот, ялпи қўшилган қиймат, соф қўшилган қийматдан фойдаланиш мумкин.</w:t>
      </w:r>
    </w:p>
    <w:p w:rsidR="00D51A5C" w:rsidRDefault="00D51A5C" w:rsidP="00D51A5C">
      <w:pPr>
        <w:ind w:firstLine="720"/>
        <w:jc w:val="both"/>
        <w:rPr>
          <w:rFonts w:ascii="Bodo_uzb" w:hAnsi="Bodo_uzb"/>
          <w:sz w:val="28"/>
        </w:rPr>
      </w:pPr>
      <w:r>
        <w:rPr>
          <w:rFonts w:ascii="Bodo_uzb" w:hAnsi="Bodo_uzb"/>
          <w:sz w:val="28"/>
        </w:rPr>
        <w:t>Ялпи маҳсулот ишлаб чиқариш  сотиш нархидаги товар маҳсулоти қиймати, ўз эҳтиёжи учун ишлаб чиқарилган ускуна ва хўжалик усулидаги капитал қурилиш, шунингдек, тугалланмаган ишлаб чиқариш  ва тугалланмаган қурилиш, корхона омборларидаги тайёр маҳсулот ва ярим тайёр маҳсулотларнинг ўсишини қамраб олади.</w:t>
      </w:r>
    </w:p>
    <w:p w:rsidR="00D51A5C" w:rsidRDefault="00D51A5C" w:rsidP="00D51A5C">
      <w:pPr>
        <w:ind w:firstLine="720"/>
        <w:jc w:val="both"/>
        <w:rPr>
          <w:rFonts w:ascii="Bodo_uzb" w:hAnsi="Bodo_uzb"/>
          <w:sz w:val="28"/>
        </w:rPr>
      </w:pPr>
      <w:r>
        <w:rPr>
          <w:rFonts w:ascii="Bodo_uzb" w:hAnsi="Bodo_uzb"/>
          <w:sz w:val="28"/>
        </w:rPr>
        <w:t xml:space="preserve">Ялпи пировард маҳсулот корхона ёки тармоқдан ташқари ишлаб чиқаришга мўлжалланган маҳсулотнинг қийматидир. Ўз мазмунига кўра, бу кўрсаткич завод ёки тармоқ усули бўйича товар маҳсулоти кўрсаткичига мувофиқ келади. </w:t>
      </w:r>
    </w:p>
    <w:p w:rsidR="00D51A5C" w:rsidRDefault="00D51A5C" w:rsidP="00D51A5C">
      <w:pPr>
        <w:ind w:firstLine="720"/>
        <w:jc w:val="both"/>
        <w:rPr>
          <w:rFonts w:ascii="Bodo_uzb" w:hAnsi="Bodo_uzb"/>
          <w:sz w:val="28"/>
        </w:rPr>
      </w:pPr>
      <w:r>
        <w:rPr>
          <w:rFonts w:ascii="Bodo_uzb" w:hAnsi="Bodo_uzb"/>
          <w:sz w:val="28"/>
        </w:rPr>
        <w:t xml:space="preserve">Соф маҳсулот барча ишлаб чиқариш омиллари сарфларининг (меҳнат сарфидан ташқари) қиймати чегараланган ялпи маҳсулот қиймати сифатида аниқланади. </w:t>
      </w:r>
    </w:p>
    <w:p w:rsidR="00D51A5C" w:rsidRDefault="00D51A5C" w:rsidP="00D51A5C">
      <w:pPr>
        <w:ind w:firstLine="720"/>
        <w:jc w:val="both"/>
        <w:rPr>
          <w:rFonts w:ascii="Bodo_uzb" w:hAnsi="Bodo_uzb"/>
          <w:sz w:val="28"/>
        </w:rPr>
      </w:pPr>
      <w:r>
        <w:rPr>
          <w:rFonts w:ascii="Bodo_uzb" w:hAnsi="Bodo_uzb"/>
          <w:sz w:val="28"/>
        </w:rPr>
        <w:t xml:space="preserve">Жонли меҳнат энг муҳим ишлаб чиқариш омили ҳисобланади. Уни ўлчаш мақсадида  берилган даврдаги ходимларнинг ўртача сони ёки ишланган вақтдан фойдаланиш мумкин. Ишланган вақт меҳнат унумдорлиги  </w:t>
      </w:r>
      <w:r>
        <w:rPr>
          <w:rFonts w:ascii="Bodo_uzb" w:hAnsi="Bodo_uzb"/>
          <w:sz w:val="28"/>
        </w:rPr>
        <w:lastRenderedPageBreak/>
        <w:t xml:space="preserve">даражаси ва динамикасини  аниқлаш имконини беради. Ходимларнинг ўртача сони эса , фақат меҳнат унумдорлиги динамикасини эмас , балки унинг иш вақти потенциал фондидан фойдаланишга боғлиқ тарзда ўзгаришини ҳам акс эттиради. Равшанки, ишланган вақт тушунчаси малака, интенсивлик , меҳнат шарт -шароитлари ва бошқалар турлича бўлганлиги туфайли турли тоифадаги одимлар, иқтисодиётнинг турли тармоқлари учун сифат жиҳатидан бир хил бўлмайди. </w:t>
      </w:r>
    </w:p>
    <w:p w:rsidR="00D51A5C" w:rsidRDefault="00D51A5C" w:rsidP="00D51A5C">
      <w:pPr>
        <w:pStyle w:val="21"/>
      </w:pPr>
      <w:r>
        <w:t>+ишлоқ хўжалигидаги меҳнат сарфи ва ёлланмаган ходимлар меҳнат сарфини аниқлаш янада қийин муаммодир. +ишлоқ хўжалигидаги иш кучининг давомийлиги табиий  омиллар, географик зона ва етиштирилаётган экинга боғлиқ тарзда жуда ўзгарувчандир. Шунинг учун меҳнат сарфини аниқлаш мақсадида яқинлаштирилган эксперт баҳолашдан фойдаланилади.</w:t>
      </w:r>
    </w:p>
    <w:p w:rsidR="00D51A5C" w:rsidRDefault="00D51A5C" w:rsidP="00D51A5C">
      <w:pPr>
        <w:ind w:firstLine="720"/>
        <w:jc w:val="both"/>
        <w:rPr>
          <w:rFonts w:ascii="Bodo_uzb" w:hAnsi="Bodo_uzb"/>
          <w:sz w:val="28"/>
        </w:rPr>
      </w:pPr>
      <w:r>
        <w:rPr>
          <w:rFonts w:ascii="Bodo_uzb" w:hAnsi="Bodo_uzb"/>
          <w:sz w:val="28"/>
        </w:rPr>
        <w:t xml:space="preserve">Ёлланган ходимлар меҳнат сарфига келсак, у тадбиркорлар (эгалик қилувчалар) ва унинг бепул ишлайдиган оила аъзолари ишлаган вақтни ўз ичига олади. Бу сарфлар ҳисоб-китоб иш куни ёки иш ҳафтасининг ўртача давомийлигини танлаб текшириш маълумотлари бўйича ёки ёлланган ходимлар турли тоифалари иш кунининг давомийлигини мувофиқ қилувчи тоифадаги ёлланма ходимлар иш куни давомийлигига шартли тенглаштириш йўли билан аниқланади.       </w:t>
      </w:r>
    </w:p>
    <w:p w:rsidR="00D51A5C" w:rsidRDefault="00D51A5C" w:rsidP="00D51A5C">
      <w:pPr>
        <w:pStyle w:val="21"/>
      </w:pPr>
      <w:r>
        <w:t>Меҳнат унумдорлиги динамикаси индекслар ёрдамида ўраганилади.</w:t>
      </w:r>
    </w:p>
    <w:p w:rsidR="00D51A5C" w:rsidRDefault="00D51A5C" w:rsidP="00D51A5C">
      <w:pPr>
        <w:ind w:firstLine="720"/>
        <w:jc w:val="both"/>
        <w:rPr>
          <w:rFonts w:ascii="Bodo_uzb" w:hAnsi="Bodo_uzb"/>
          <w:sz w:val="28"/>
        </w:rPr>
      </w:pPr>
      <w:r>
        <w:rPr>
          <w:rFonts w:ascii="Bodo_uzb" w:hAnsi="Bodo_uzb"/>
          <w:sz w:val="28"/>
        </w:rPr>
        <w:t>Индекслар индивидуал ва умумий бўлиб ўрганилади. Бир турдаги маҳсулот ишлаб чиқарилганда индивидуал меҳнат унумдорлиги индексларидан фойдаланилади:</w:t>
      </w:r>
    </w:p>
    <w:p w:rsidR="00D51A5C" w:rsidRDefault="00D51A5C" w:rsidP="00D51A5C">
      <w:pPr>
        <w:jc w:val="center"/>
        <w:rPr>
          <w:rFonts w:ascii="Bodo_uzb" w:hAnsi="Bodo_uzb"/>
          <w:sz w:val="28"/>
        </w:rPr>
      </w:pPr>
      <w:r>
        <w:rPr>
          <w:rFonts w:ascii="Bodo_uzb" w:hAnsi="Bodo_uzb"/>
          <w:position w:val="-28"/>
          <w:sz w:val="28"/>
        </w:rPr>
        <w:object w:dxaOrig="1939" w:dyaOrig="700">
          <v:shape id="_x0000_i1046" type="#_x0000_t75" style="width:147pt;height:44.25pt" o:ole="" fillcolor="window">
            <v:imagedata r:id="rId48" o:title=""/>
          </v:shape>
          <o:OLEObject Type="Embed" ProgID="Equation.3" ShapeID="_x0000_i1046" DrawAspect="Content" ObjectID="_1413557464" r:id="rId49"/>
        </w:object>
      </w:r>
    </w:p>
    <w:p w:rsidR="00D51A5C" w:rsidRDefault="00D51A5C" w:rsidP="00D51A5C">
      <w:pPr>
        <w:jc w:val="center"/>
        <w:rPr>
          <w:rFonts w:ascii="Bodo_uzb" w:hAnsi="Bodo_uzb"/>
          <w:sz w:val="28"/>
          <w:lang w:val="en-US"/>
        </w:rPr>
      </w:pPr>
    </w:p>
    <w:p w:rsidR="00D51A5C" w:rsidRPr="006D6B9F" w:rsidRDefault="00D51A5C" w:rsidP="00D51A5C">
      <w:pPr>
        <w:ind w:firstLine="709"/>
        <w:jc w:val="both"/>
        <w:rPr>
          <w:rFonts w:ascii="Bodo_uzb" w:hAnsi="Bodo_uzb"/>
          <w:sz w:val="28"/>
          <w:lang w:val="en-US"/>
        </w:rPr>
      </w:pPr>
      <w:r>
        <w:rPr>
          <w:rFonts w:ascii="Bodo_uzb" w:hAnsi="Bodo_uzb"/>
          <w:sz w:val="28"/>
          <w:lang w:val="en-US"/>
        </w:rPr>
        <w:tab/>
      </w:r>
      <w:r>
        <w:rPr>
          <w:rFonts w:ascii="Bodo_uzb" w:hAnsi="Bodo_uzb"/>
          <w:sz w:val="28"/>
        </w:rPr>
        <w:t>Бунда</w:t>
      </w:r>
      <w:r w:rsidRPr="006D6B9F">
        <w:rPr>
          <w:rFonts w:ascii="Bodo_uzb" w:hAnsi="Bodo_uzb"/>
          <w:sz w:val="28"/>
          <w:lang w:val="en-US"/>
        </w:rPr>
        <w:t xml:space="preserve">: </w:t>
      </w:r>
      <w:r>
        <w:rPr>
          <w:rFonts w:ascii="Bodo_uzb" w:hAnsi="Bodo_uzb"/>
          <w:sz w:val="28"/>
          <w:lang w:val="en-US"/>
        </w:rPr>
        <w:t>W</w:t>
      </w:r>
      <w:r w:rsidRPr="006D6B9F">
        <w:rPr>
          <w:rFonts w:ascii="Bodo_uzb" w:hAnsi="Bodo_uzb"/>
          <w:sz w:val="28"/>
          <w:lang w:val="en-US"/>
        </w:rPr>
        <w:t xml:space="preserve">1 </w:t>
      </w:r>
      <w:r>
        <w:rPr>
          <w:rFonts w:ascii="Bodo_uzb" w:hAnsi="Bodo_uzb"/>
          <w:sz w:val="28"/>
        </w:rPr>
        <w:t>ва</w:t>
      </w:r>
      <w:r w:rsidRPr="006D6B9F">
        <w:rPr>
          <w:rFonts w:ascii="Bodo_uzb" w:hAnsi="Bodo_uzb"/>
          <w:sz w:val="28"/>
          <w:lang w:val="en-US"/>
        </w:rPr>
        <w:t xml:space="preserve"> </w:t>
      </w:r>
      <w:r>
        <w:rPr>
          <w:rFonts w:ascii="Bodo_uzb" w:hAnsi="Bodo_uzb"/>
          <w:sz w:val="28"/>
          <w:lang w:val="en-US"/>
        </w:rPr>
        <w:t>W</w:t>
      </w:r>
      <w:r w:rsidRPr="006D6B9F">
        <w:rPr>
          <w:rFonts w:ascii="Bodo_uzb" w:hAnsi="Bodo_uzb"/>
          <w:sz w:val="28"/>
          <w:lang w:val="en-US"/>
        </w:rPr>
        <w:t xml:space="preserve">0 - </w:t>
      </w:r>
      <w:r>
        <w:rPr>
          <w:rFonts w:ascii="Bodo_uzb" w:hAnsi="Bodo_uzb"/>
          <w:sz w:val="28"/>
        </w:rPr>
        <w:t>меҳнат</w:t>
      </w:r>
      <w:r w:rsidRPr="006D6B9F">
        <w:rPr>
          <w:rFonts w:ascii="Bodo_uzb" w:hAnsi="Bodo_uzb"/>
          <w:sz w:val="28"/>
          <w:lang w:val="en-US"/>
        </w:rPr>
        <w:t xml:space="preserve"> </w:t>
      </w:r>
      <w:r>
        <w:rPr>
          <w:rFonts w:ascii="Bodo_uzb" w:hAnsi="Bodo_uzb"/>
          <w:sz w:val="28"/>
        </w:rPr>
        <w:t>унумдорлиги</w:t>
      </w:r>
      <w:r w:rsidRPr="006D6B9F">
        <w:rPr>
          <w:rFonts w:ascii="Bodo_uzb" w:hAnsi="Bodo_uzb"/>
          <w:sz w:val="28"/>
          <w:lang w:val="en-US"/>
        </w:rPr>
        <w:t xml:space="preserve"> </w:t>
      </w:r>
      <w:r>
        <w:rPr>
          <w:rFonts w:ascii="Bodo_uzb" w:hAnsi="Bodo_uzb"/>
          <w:sz w:val="28"/>
        </w:rPr>
        <w:t>базис</w:t>
      </w:r>
      <w:r w:rsidRPr="006D6B9F">
        <w:rPr>
          <w:rFonts w:ascii="Bodo_uzb" w:hAnsi="Bodo_uzb"/>
          <w:sz w:val="28"/>
          <w:lang w:val="en-US"/>
        </w:rPr>
        <w:t xml:space="preserve"> </w:t>
      </w:r>
      <w:r>
        <w:rPr>
          <w:rFonts w:ascii="Bodo_uzb" w:hAnsi="Bodo_uzb"/>
          <w:sz w:val="28"/>
        </w:rPr>
        <w:t>ва</w:t>
      </w:r>
      <w:r w:rsidRPr="006D6B9F">
        <w:rPr>
          <w:rFonts w:ascii="Bodo_uzb" w:hAnsi="Bodo_uzb"/>
          <w:sz w:val="28"/>
          <w:lang w:val="en-US"/>
        </w:rPr>
        <w:t xml:space="preserve"> </w:t>
      </w:r>
      <w:r>
        <w:rPr>
          <w:rFonts w:ascii="Bodo_uzb" w:hAnsi="Bodo_uzb"/>
          <w:sz w:val="28"/>
        </w:rPr>
        <w:t>жорий</w:t>
      </w:r>
      <w:r w:rsidRPr="006D6B9F">
        <w:rPr>
          <w:rFonts w:ascii="Bodo_uzb" w:hAnsi="Bodo_uzb"/>
          <w:sz w:val="28"/>
          <w:lang w:val="en-US"/>
        </w:rPr>
        <w:t xml:space="preserve"> </w:t>
      </w:r>
      <w:r>
        <w:rPr>
          <w:rFonts w:ascii="Bodo_uzb" w:hAnsi="Bodo_uzb"/>
          <w:sz w:val="28"/>
        </w:rPr>
        <w:t>даражалари</w:t>
      </w:r>
      <w:r w:rsidRPr="006D6B9F">
        <w:rPr>
          <w:rFonts w:ascii="Bodo_uzb" w:hAnsi="Bodo_uzb"/>
          <w:sz w:val="28"/>
          <w:lang w:val="en-US"/>
        </w:rPr>
        <w:t>.</w:t>
      </w:r>
    </w:p>
    <w:p w:rsidR="00D51A5C" w:rsidRPr="006D6B9F" w:rsidRDefault="00D51A5C" w:rsidP="00D51A5C">
      <w:pPr>
        <w:ind w:firstLine="709"/>
        <w:jc w:val="both"/>
        <w:rPr>
          <w:rFonts w:ascii="Bodo_uzb" w:hAnsi="Bodo_uzb"/>
          <w:sz w:val="28"/>
          <w:lang w:val="en-US"/>
        </w:rPr>
      </w:pPr>
      <w:r w:rsidRPr="006D6B9F">
        <w:rPr>
          <w:rFonts w:ascii="Bodo_uzb" w:hAnsi="Bodo_uzb"/>
          <w:sz w:val="28"/>
          <w:lang w:val="en-US"/>
        </w:rPr>
        <w:tab/>
      </w:r>
      <w:r>
        <w:rPr>
          <w:rFonts w:ascii="Bodo_uzb" w:hAnsi="Bodo_uzb"/>
          <w:sz w:val="28"/>
        </w:rPr>
        <w:t>Бу</w:t>
      </w:r>
      <w:r w:rsidRPr="006D6B9F">
        <w:rPr>
          <w:rFonts w:ascii="Bodo_uzb" w:hAnsi="Bodo_uzb"/>
          <w:sz w:val="28"/>
          <w:lang w:val="en-US"/>
        </w:rPr>
        <w:t xml:space="preserve"> </w:t>
      </w:r>
      <w:r>
        <w:rPr>
          <w:rFonts w:ascii="Bodo_uzb" w:hAnsi="Bodo_uzb"/>
          <w:sz w:val="28"/>
        </w:rPr>
        <w:t>меҳант</w:t>
      </w:r>
      <w:r w:rsidRPr="006D6B9F">
        <w:rPr>
          <w:rFonts w:ascii="Bodo_uzb" w:hAnsi="Bodo_uzb"/>
          <w:sz w:val="28"/>
          <w:lang w:val="en-US"/>
        </w:rPr>
        <w:t xml:space="preserve"> </w:t>
      </w:r>
      <w:r>
        <w:rPr>
          <w:rFonts w:ascii="Bodo_uzb" w:hAnsi="Bodo_uzb"/>
          <w:sz w:val="28"/>
        </w:rPr>
        <w:t>унумдорлигини</w:t>
      </w:r>
      <w:r w:rsidRPr="006D6B9F">
        <w:rPr>
          <w:rFonts w:ascii="Bodo_uzb" w:hAnsi="Bodo_uzb"/>
          <w:sz w:val="28"/>
          <w:lang w:val="en-US"/>
        </w:rPr>
        <w:t xml:space="preserve"> </w:t>
      </w:r>
      <w:r>
        <w:rPr>
          <w:rFonts w:ascii="Bodo_uzb" w:hAnsi="Bodo_uzb"/>
          <w:sz w:val="28"/>
        </w:rPr>
        <w:t>тўғри</w:t>
      </w:r>
      <w:r w:rsidRPr="006D6B9F">
        <w:rPr>
          <w:rFonts w:ascii="Bodo_uzb" w:hAnsi="Bodo_uzb"/>
          <w:sz w:val="28"/>
          <w:lang w:val="en-US"/>
        </w:rPr>
        <w:t xml:space="preserve"> </w:t>
      </w:r>
      <w:r>
        <w:rPr>
          <w:rFonts w:ascii="Bodo_uzb" w:hAnsi="Bodo_uzb"/>
          <w:sz w:val="28"/>
        </w:rPr>
        <w:t>кўрсаткичи</w:t>
      </w:r>
      <w:r w:rsidRPr="006D6B9F">
        <w:rPr>
          <w:rFonts w:ascii="Bodo_uzb" w:hAnsi="Bodo_uzb"/>
          <w:sz w:val="28"/>
          <w:lang w:val="en-US"/>
        </w:rPr>
        <w:t xml:space="preserve"> </w:t>
      </w:r>
      <w:r>
        <w:rPr>
          <w:rFonts w:ascii="Bodo_uzb" w:hAnsi="Bodo_uzb"/>
          <w:sz w:val="28"/>
        </w:rPr>
        <w:t>ёрдамида</w:t>
      </w:r>
      <w:r w:rsidRPr="006D6B9F">
        <w:rPr>
          <w:rFonts w:ascii="Bodo_uzb" w:hAnsi="Bodo_uzb"/>
          <w:sz w:val="28"/>
          <w:lang w:val="en-US"/>
        </w:rPr>
        <w:t xml:space="preserve"> </w:t>
      </w:r>
      <w:r>
        <w:rPr>
          <w:rFonts w:ascii="Bodo_uzb" w:hAnsi="Bodo_uzb"/>
          <w:sz w:val="28"/>
        </w:rPr>
        <w:t>тузилган</w:t>
      </w:r>
      <w:r w:rsidRPr="006D6B9F">
        <w:rPr>
          <w:rFonts w:ascii="Bodo_uzb" w:hAnsi="Bodo_uzb"/>
          <w:sz w:val="28"/>
          <w:lang w:val="en-US"/>
        </w:rPr>
        <w:t xml:space="preserve"> </w:t>
      </w:r>
      <w:r>
        <w:rPr>
          <w:rFonts w:ascii="Bodo_uzb" w:hAnsi="Bodo_uzb"/>
          <w:sz w:val="28"/>
        </w:rPr>
        <w:t>индекс</w:t>
      </w:r>
      <w:r w:rsidRPr="006D6B9F">
        <w:rPr>
          <w:rFonts w:ascii="Bodo_uzb" w:hAnsi="Bodo_uzb"/>
          <w:sz w:val="28"/>
          <w:lang w:val="en-US"/>
        </w:rPr>
        <w:t xml:space="preserve"> </w:t>
      </w:r>
      <w:r>
        <w:rPr>
          <w:rFonts w:ascii="Bodo_uzb" w:hAnsi="Bodo_uzb"/>
          <w:sz w:val="28"/>
        </w:rPr>
        <w:t>ҳисобот</w:t>
      </w:r>
      <w:r w:rsidRPr="006D6B9F">
        <w:rPr>
          <w:rFonts w:ascii="Bodo_uzb" w:hAnsi="Bodo_uzb"/>
          <w:sz w:val="28"/>
          <w:lang w:val="en-US"/>
        </w:rPr>
        <w:t xml:space="preserve"> </w:t>
      </w:r>
      <w:r>
        <w:rPr>
          <w:rFonts w:ascii="Bodo_uzb" w:hAnsi="Bodo_uzb"/>
          <w:sz w:val="28"/>
        </w:rPr>
        <w:t>даврида</w:t>
      </w:r>
      <w:r w:rsidRPr="006D6B9F">
        <w:rPr>
          <w:rFonts w:ascii="Bodo_uzb" w:hAnsi="Bodo_uzb"/>
          <w:sz w:val="28"/>
          <w:lang w:val="en-US"/>
        </w:rPr>
        <w:t xml:space="preserve"> </w:t>
      </w:r>
      <w:r>
        <w:rPr>
          <w:rFonts w:ascii="Bodo_uzb" w:hAnsi="Bodo_uzb"/>
          <w:sz w:val="28"/>
        </w:rPr>
        <w:t>базис</w:t>
      </w:r>
      <w:r w:rsidRPr="006D6B9F">
        <w:rPr>
          <w:rFonts w:ascii="Bodo_uzb" w:hAnsi="Bodo_uzb"/>
          <w:sz w:val="28"/>
          <w:lang w:val="en-US"/>
        </w:rPr>
        <w:t xml:space="preserve"> </w:t>
      </w:r>
      <w:r>
        <w:rPr>
          <w:rFonts w:ascii="Bodo_uzb" w:hAnsi="Bodo_uzb"/>
          <w:sz w:val="28"/>
        </w:rPr>
        <w:t>даврга</w:t>
      </w:r>
      <w:r w:rsidRPr="006D6B9F">
        <w:rPr>
          <w:rFonts w:ascii="Bodo_uzb" w:hAnsi="Bodo_uzb"/>
          <w:sz w:val="28"/>
          <w:lang w:val="en-US"/>
        </w:rPr>
        <w:t xml:space="preserve"> </w:t>
      </w:r>
      <w:r>
        <w:rPr>
          <w:rFonts w:ascii="Bodo_uzb" w:hAnsi="Bodo_uzb"/>
          <w:sz w:val="28"/>
        </w:rPr>
        <w:t>қараганда</w:t>
      </w:r>
      <w:r w:rsidRPr="006D6B9F">
        <w:rPr>
          <w:rFonts w:ascii="Bodo_uzb" w:hAnsi="Bodo_uzb"/>
          <w:sz w:val="28"/>
          <w:lang w:val="en-US"/>
        </w:rPr>
        <w:t xml:space="preserve"> </w:t>
      </w:r>
      <w:r>
        <w:rPr>
          <w:rFonts w:ascii="Bodo_uzb" w:hAnsi="Bodo_uzb"/>
          <w:sz w:val="28"/>
        </w:rPr>
        <w:t>қай</w:t>
      </w:r>
      <w:r w:rsidRPr="006D6B9F">
        <w:rPr>
          <w:rFonts w:ascii="Bodo_uzb" w:hAnsi="Bodo_uzb"/>
          <w:sz w:val="28"/>
          <w:lang w:val="en-US"/>
        </w:rPr>
        <w:t xml:space="preserve"> </w:t>
      </w:r>
      <w:r>
        <w:rPr>
          <w:rFonts w:ascii="Bodo_uzb" w:hAnsi="Bodo_uzb"/>
          <w:sz w:val="28"/>
        </w:rPr>
        <w:t>даражада</w:t>
      </w:r>
      <w:r w:rsidRPr="006D6B9F">
        <w:rPr>
          <w:rFonts w:ascii="Bodo_uzb" w:hAnsi="Bodo_uzb"/>
          <w:sz w:val="28"/>
          <w:lang w:val="en-US"/>
        </w:rPr>
        <w:t xml:space="preserve"> </w:t>
      </w:r>
      <w:r>
        <w:rPr>
          <w:rFonts w:ascii="Bodo_uzb" w:hAnsi="Bodo_uzb"/>
          <w:sz w:val="28"/>
        </w:rPr>
        <w:t>меҳнат</w:t>
      </w:r>
      <w:r w:rsidRPr="006D6B9F">
        <w:rPr>
          <w:rFonts w:ascii="Bodo_uzb" w:hAnsi="Bodo_uzb"/>
          <w:sz w:val="28"/>
          <w:lang w:val="en-US"/>
        </w:rPr>
        <w:t xml:space="preserve"> </w:t>
      </w:r>
      <w:r>
        <w:rPr>
          <w:rFonts w:ascii="Bodo_uzb" w:hAnsi="Bodo_uzb"/>
          <w:sz w:val="28"/>
        </w:rPr>
        <w:t>унумдорлиги</w:t>
      </w:r>
      <w:r w:rsidRPr="006D6B9F">
        <w:rPr>
          <w:rFonts w:ascii="Bodo_uzb" w:hAnsi="Bodo_uzb"/>
          <w:sz w:val="28"/>
          <w:lang w:val="en-US"/>
        </w:rPr>
        <w:t xml:space="preserve"> </w:t>
      </w:r>
      <w:r>
        <w:rPr>
          <w:rFonts w:ascii="Bodo_uzb" w:hAnsi="Bodo_uzb"/>
          <w:sz w:val="28"/>
        </w:rPr>
        <w:t>ўзгаришини</w:t>
      </w:r>
      <w:r w:rsidRPr="006D6B9F">
        <w:rPr>
          <w:rFonts w:ascii="Bodo_uzb" w:hAnsi="Bodo_uzb"/>
          <w:sz w:val="28"/>
          <w:lang w:val="en-US"/>
        </w:rPr>
        <w:t xml:space="preserve"> </w:t>
      </w:r>
      <w:r>
        <w:rPr>
          <w:rFonts w:ascii="Bodo_uzb" w:hAnsi="Bodo_uzb"/>
          <w:sz w:val="28"/>
        </w:rPr>
        <w:t>кўрсатиб</w:t>
      </w:r>
      <w:r w:rsidRPr="006D6B9F">
        <w:rPr>
          <w:rFonts w:ascii="Bodo_uzb" w:hAnsi="Bodo_uzb"/>
          <w:sz w:val="28"/>
          <w:lang w:val="en-US"/>
        </w:rPr>
        <w:t xml:space="preserve"> </w:t>
      </w:r>
      <w:r>
        <w:rPr>
          <w:rFonts w:ascii="Bodo_uzb" w:hAnsi="Bodo_uzb"/>
          <w:sz w:val="28"/>
        </w:rPr>
        <w:t>беради</w:t>
      </w:r>
      <w:r w:rsidRPr="006D6B9F">
        <w:rPr>
          <w:rFonts w:ascii="Bodo_uzb" w:hAnsi="Bodo_uzb"/>
          <w:sz w:val="28"/>
          <w:lang w:val="en-US"/>
        </w:rPr>
        <w:t>.</w:t>
      </w:r>
    </w:p>
    <w:p w:rsidR="00D51A5C" w:rsidRPr="006D6B9F" w:rsidRDefault="00D51A5C" w:rsidP="00D51A5C">
      <w:pPr>
        <w:ind w:firstLine="709"/>
        <w:jc w:val="both"/>
        <w:rPr>
          <w:rFonts w:ascii="Bodo_uzb" w:hAnsi="Bodo_uzb"/>
          <w:sz w:val="28"/>
          <w:lang w:val="en-US"/>
        </w:rPr>
      </w:pPr>
      <w:r w:rsidRPr="006D6B9F">
        <w:rPr>
          <w:rFonts w:ascii="Bodo_uzb" w:hAnsi="Bodo_uzb"/>
          <w:sz w:val="28"/>
          <w:lang w:val="en-US"/>
        </w:rPr>
        <w:tab/>
      </w:r>
      <w:r>
        <w:rPr>
          <w:rFonts w:ascii="Bodo_uzb" w:hAnsi="Bodo_uzb"/>
          <w:sz w:val="28"/>
        </w:rPr>
        <w:t>Бу</w:t>
      </w:r>
      <w:r w:rsidRPr="006D6B9F">
        <w:rPr>
          <w:rFonts w:ascii="Bodo_uzb" w:hAnsi="Bodo_uzb"/>
          <w:sz w:val="28"/>
          <w:lang w:val="en-US"/>
        </w:rPr>
        <w:t xml:space="preserve"> </w:t>
      </w:r>
      <w:r>
        <w:rPr>
          <w:rFonts w:ascii="Bodo_uzb" w:hAnsi="Bodo_uzb"/>
          <w:sz w:val="28"/>
        </w:rPr>
        <w:t>индексни</w:t>
      </w:r>
      <w:r w:rsidRPr="006D6B9F">
        <w:rPr>
          <w:rFonts w:ascii="Bodo_uzb" w:hAnsi="Bodo_uzb"/>
          <w:sz w:val="28"/>
          <w:lang w:val="en-US"/>
        </w:rPr>
        <w:t xml:space="preserve"> </w:t>
      </w:r>
      <w:r>
        <w:rPr>
          <w:rFonts w:ascii="Bodo_uzb" w:hAnsi="Bodo_uzb"/>
          <w:sz w:val="28"/>
        </w:rPr>
        <w:t>тескари</w:t>
      </w:r>
      <w:r w:rsidRPr="006D6B9F">
        <w:rPr>
          <w:rFonts w:ascii="Bodo_uzb" w:hAnsi="Bodo_uzb"/>
          <w:sz w:val="28"/>
          <w:lang w:val="en-US"/>
        </w:rPr>
        <w:t xml:space="preserve"> </w:t>
      </w:r>
      <w:r>
        <w:rPr>
          <w:rFonts w:ascii="Bodo_uzb" w:hAnsi="Bodo_uzb"/>
          <w:sz w:val="28"/>
        </w:rPr>
        <w:t>кўрсаткич</w:t>
      </w:r>
      <w:r w:rsidRPr="006D6B9F">
        <w:rPr>
          <w:rFonts w:ascii="Bodo_uzb" w:hAnsi="Bodo_uzb"/>
          <w:sz w:val="28"/>
          <w:lang w:val="en-US"/>
        </w:rPr>
        <w:t xml:space="preserve"> </w:t>
      </w:r>
      <w:r>
        <w:rPr>
          <w:rFonts w:ascii="Bodo_uzb" w:hAnsi="Bodo_uzb"/>
          <w:sz w:val="28"/>
        </w:rPr>
        <w:t>ёрдамида</w:t>
      </w:r>
      <w:r w:rsidRPr="006D6B9F">
        <w:rPr>
          <w:rFonts w:ascii="Bodo_uzb" w:hAnsi="Bodo_uzb"/>
          <w:sz w:val="28"/>
          <w:lang w:val="en-US"/>
        </w:rPr>
        <w:t xml:space="preserve"> </w:t>
      </w:r>
      <w:r>
        <w:rPr>
          <w:rFonts w:ascii="Bodo_uzb" w:hAnsi="Bodo_uzb"/>
          <w:sz w:val="28"/>
        </w:rPr>
        <w:t>меҳнат</w:t>
      </w:r>
      <w:r w:rsidRPr="006D6B9F">
        <w:rPr>
          <w:rFonts w:ascii="Bodo_uzb" w:hAnsi="Bodo_uzb"/>
          <w:sz w:val="28"/>
          <w:lang w:val="en-US"/>
        </w:rPr>
        <w:t xml:space="preserve"> </w:t>
      </w:r>
      <w:r>
        <w:rPr>
          <w:rFonts w:ascii="Bodo_uzb" w:hAnsi="Bodo_uzb"/>
          <w:sz w:val="28"/>
        </w:rPr>
        <w:t>талаби</w:t>
      </w:r>
      <w:r w:rsidRPr="006D6B9F">
        <w:rPr>
          <w:rFonts w:ascii="Bodo_uzb" w:hAnsi="Bodo_uzb"/>
          <w:sz w:val="28"/>
          <w:lang w:val="en-US"/>
        </w:rPr>
        <w:t xml:space="preserve"> </w:t>
      </w:r>
      <w:r>
        <w:rPr>
          <w:rFonts w:ascii="Bodo_uzb" w:hAnsi="Bodo_uzb"/>
          <w:sz w:val="28"/>
        </w:rPr>
        <w:t>бўйича</w:t>
      </w:r>
      <w:r w:rsidRPr="006D6B9F">
        <w:rPr>
          <w:rFonts w:ascii="Bodo_uzb" w:hAnsi="Bodo_uzb"/>
          <w:sz w:val="28"/>
          <w:lang w:val="en-US"/>
        </w:rPr>
        <w:t xml:space="preserve"> </w:t>
      </w:r>
      <w:r>
        <w:rPr>
          <w:rFonts w:ascii="Bodo_uzb" w:hAnsi="Bodo_uzb"/>
          <w:sz w:val="28"/>
        </w:rPr>
        <w:t>ҳам</w:t>
      </w:r>
      <w:r w:rsidRPr="006D6B9F">
        <w:rPr>
          <w:rFonts w:ascii="Bodo_uzb" w:hAnsi="Bodo_uzb"/>
          <w:sz w:val="28"/>
          <w:lang w:val="en-US"/>
        </w:rPr>
        <w:t xml:space="preserve"> </w:t>
      </w:r>
      <w:r>
        <w:rPr>
          <w:rFonts w:ascii="Bodo_uzb" w:hAnsi="Bodo_uzb"/>
          <w:sz w:val="28"/>
        </w:rPr>
        <w:t>тузиш</w:t>
      </w:r>
      <w:r w:rsidRPr="006D6B9F">
        <w:rPr>
          <w:rFonts w:ascii="Bodo_uzb" w:hAnsi="Bodo_uzb"/>
          <w:sz w:val="28"/>
          <w:lang w:val="en-US"/>
        </w:rPr>
        <w:t xml:space="preserve"> </w:t>
      </w:r>
      <w:r>
        <w:rPr>
          <w:rFonts w:ascii="Bodo_uzb" w:hAnsi="Bodo_uzb"/>
          <w:sz w:val="28"/>
        </w:rPr>
        <w:t>мумкин</w:t>
      </w:r>
      <w:r w:rsidRPr="006D6B9F">
        <w:rPr>
          <w:rFonts w:ascii="Bodo_uzb" w:hAnsi="Bodo_uzb"/>
          <w:sz w:val="28"/>
          <w:lang w:val="en-US"/>
        </w:rPr>
        <w:t xml:space="preserve">, </w:t>
      </w:r>
      <w:r>
        <w:rPr>
          <w:rFonts w:ascii="Bodo_uzb" w:hAnsi="Bodo_uzb"/>
          <w:sz w:val="28"/>
        </w:rPr>
        <w:t>лекин</w:t>
      </w:r>
      <w:r w:rsidRPr="006D6B9F">
        <w:rPr>
          <w:rFonts w:ascii="Bodo_uzb" w:hAnsi="Bodo_uzb"/>
          <w:sz w:val="28"/>
          <w:lang w:val="en-US"/>
        </w:rPr>
        <w:t xml:space="preserve"> </w:t>
      </w:r>
      <w:r>
        <w:rPr>
          <w:rFonts w:ascii="Bodo_uzb" w:hAnsi="Bodo_uzb"/>
          <w:sz w:val="28"/>
        </w:rPr>
        <w:t>шуни</w:t>
      </w:r>
      <w:r w:rsidRPr="006D6B9F">
        <w:rPr>
          <w:rFonts w:ascii="Bodo_uzb" w:hAnsi="Bodo_uzb"/>
          <w:sz w:val="28"/>
          <w:lang w:val="en-US"/>
        </w:rPr>
        <w:t xml:space="preserve"> </w:t>
      </w:r>
      <w:r>
        <w:rPr>
          <w:rFonts w:ascii="Bodo_uzb" w:hAnsi="Bodo_uzb"/>
          <w:sz w:val="28"/>
        </w:rPr>
        <w:t>инобатга</w:t>
      </w:r>
      <w:r w:rsidRPr="006D6B9F">
        <w:rPr>
          <w:rFonts w:ascii="Bodo_uzb" w:hAnsi="Bodo_uzb"/>
          <w:sz w:val="28"/>
          <w:lang w:val="en-US"/>
        </w:rPr>
        <w:t xml:space="preserve"> </w:t>
      </w:r>
      <w:r>
        <w:rPr>
          <w:rFonts w:ascii="Bodo_uzb" w:hAnsi="Bodo_uzb"/>
          <w:sz w:val="28"/>
        </w:rPr>
        <w:t>олиш</w:t>
      </w:r>
      <w:r w:rsidRPr="006D6B9F">
        <w:rPr>
          <w:rFonts w:ascii="Bodo_uzb" w:hAnsi="Bodo_uzb"/>
          <w:sz w:val="28"/>
          <w:lang w:val="en-US"/>
        </w:rPr>
        <w:t xml:space="preserve"> </w:t>
      </w:r>
      <w:r>
        <w:rPr>
          <w:rFonts w:ascii="Bodo_uzb" w:hAnsi="Bodo_uzb"/>
          <w:sz w:val="28"/>
        </w:rPr>
        <w:t>керакки</w:t>
      </w:r>
      <w:r w:rsidRPr="006D6B9F">
        <w:rPr>
          <w:rFonts w:ascii="Bodo_uzb" w:hAnsi="Bodo_uzb"/>
          <w:sz w:val="28"/>
          <w:lang w:val="en-US"/>
        </w:rPr>
        <w:t xml:space="preserve">, </w:t>
      </w:r>
      <w:r>
        <w:rPr>
          <w:rFonts w:ascii="Bodo_uzb" w:hAnsi="Bodo_uzb"/>
          <w:sz w:val="28"/>
        </w:rPr>
        <w:t>меҳнат</w:t>
      </w:r>
      <w:r w:rsidRPr="006D6B9F">
        <w:rPr>
          <w:rFonts w:ascii="Bodo_uzb" w:hAnsi="Bodo_uzb"/>
          <w:sz w:val="28"/>
          <w:lang w:val="en-US"/>
        </w:rPr>
        <w:t xml:space="preserve"> </w:t>
      </w:r>
      <w:r>
        <w:rPr>
          <w:rFonts w:ascii="Bodo_uzb" w:hAnsi="Bodo_uzb"/>
          <w:sz w:val="28"/>
        </w:rPr>
        <w:t>талаби</w:t>
      </w:r>
      <w:r w:rsidRPr="006D6B9F">
        <w:rPr>
          <w:rFonts w:ascii="Bodo_uzb" w:hAnsi="Bodo_uzb"/>
          <w:sz w:val="28"/>
          <w:lang w:val="en-US"/>
        </w:rPr>
        <w:t xml:space="preserve"> </w:t>
      </w:r>
      <w:r>
        <w:rPr>
          <w:rFonts w:ascii="Bodo_uzb" w:hAnsi="Bodo_uzb"/>
          <w:sz w:val="28"/>
          <w:lang w:val="en-US"/>
        </w:rPr>
        <w:t>t</w:t>
      </w:r>
      <w:r w:rsidRPr="006D6B9F">
        <w:rPr>
          <w:rFonts w:ascii="Bodo_uzb" w:hAnsi="Bodo_uzb"/>
          <w:sz w:val="28"/>
          <w:lang w:val="en-US"/>
        </w:rPr>
        <w:t xml:space="preserve">, </w:t>
      </w:r>
      <w:r>
        <w:rPr>
          <w:rFonts w:ascii="Bodo_uzb" w:hAnsi="Bodo_uzb"/>
          <w:sz w:val="28"/>
        </w:rPr>
        <w:t>тўғри</w:t>
      </w:r>
      <w:r w:rsidRPr="006D6B9F">
        <w:rPr>
          <w:rFonts w:ascii="Bodo_uzb" w:hAnsi="Bodo_uzb"/>
          <w:sz w:val="28"/>
          <w:lang w:val="en-US"/>
        </w:rPr>
        <w:t xml:space="preserve"> </w:t>
      </w:r>
      <w:r>
        <w:rPr>
          <w:rFonts w:ascii="Bodo_uzb" w:hAnsi="Bodo_uzb"/>
          <w:sz w:val="28"/>
        </w:rPr>
        <w:t>кўрсаткичи</w:t>
      </w:r>
      <w:r w:rsidRPr="006D6B9F">
        <w:rPr>
          <w:rFonts w:ascii="Bodo_uzb" w:hAnsi="Bodo_uzb"/>
          <w:sz w:val="28"/>
          <w:lang w:val="en-US"/>
        </w:rPr>
        <w:t xml:space="preserve"> </w:t>
      </w:r>
      <w:r>
        <w:rPr>
          <w:rFonts w:ascii="Bodo_uzb" w:hAnsi="Bodo_uzb"/>
          <w:sz w:val="28"/>
        </w:rPr>
        <w:t>вақт</w:t>
      </w:r>
      <w:r w:rsidRPr="006D6B9F">
        <w:rPr>
          <w:rFonts w:ascii="Bodo_uzb" w:hAnsi="Bodo_uzb"/>
          <w:sz w:val="28"/>
          <w:lang w:val="en-US"/>
        </w:rPr>
        <w:t xml:space="preserve"> </w:t>
      </w:r>
      <w:r>
        <w:rPr>
          <w:rFonts w:ascii="Bodo_uzb" w:hAnsi="Bodo_uzb"/>
          <w:sz w:val="28"/>
        </w:rPr>
        <w:t>бирлигида</w:t>
      </w:r>
      <w:r w:rsidRPr="006D6B9F">
        <w:rPr>
          <w:rFonts w:ascii="Bodo_uzb" w:hAnsi="Bodo_uzb"/>
          <w:sz w:val="28"/>
          <w:lang w:val="en-US"/>
        </w:rPr>
        <w:t xml:space="preserve"> </w:t>
      </w:r>
      <w:r>
        <w:rPr>
          <w:rFonts w:ascii="Bodo_uzb" w:hAnsi="Bodo_uzb"/>
          <w:sz w:val="28"/>
        </w:rPr>
        <w:t>ишлаб</w:t>
      </w:r>
      <w:r w:rsidRPr="006D6B9F">
        <w:rPr>
          <w:rFonts w:ascii="Bodo_uzb" w:hAnsi="Bodo_uzb"/>
          <w:sz w:val="28"/>
          <w:lang w:val="en-US"/>
        </w:rPr>
        <w:t xml:space="preserve"> </w:t>
      </w:r>
      <w:r>
        <w:rPr>
          <w:rFonts w:ascii="Bodo_uzb" w:hAnsi="Bodo_uzb"/>
          <w:sz w:val="28"/>
        </w:rPr>
        <w:t>чиқариш</w:t>
      </w:r>
      <w:r w:rsidRPr="006D6B9F">
        <w:rPr>
          <w:rFonts w:ascii="Bodo_uzb" w:hAnsi="Bodo_uzb"/>
          <w:sz w:val="28"/>
          <w:lang w:val="en-US"/>
        </w:rPr>
        <w:t xml:space="preserve"> </w:t>
      </w:r>
      <w:r>
        <w:rPr>
          <w:rFonts w:ascii="Bodo_uzb" w:hAnsi="Bodo_uzb"/>
          <w:sz w:val="28"/>
          <w:lang w:val="en-US"/>
        </w:rPr>
        <w:t>W</w:t>
      </w:r>
      <w:r w:rsidRPr="006D6B9F">
        <w:rPr>
          <w:rFonts w:ascii="Bodo_uzb" w:hAnsi="Bodo_uzb"/>
          <w:sz w:val="28"/>
          <w:lang w:val="en-US"/>
        </w:rPr>
        <w:t xml:space="preserve"> </w:t>
      </w:r>
      <w:r>
        <w:rPr>
          <w:rFonts w:ascii="Bodo_uzb" w:hAnsi="Bodo_uzb"/>
          <w:sz w:val="28"/>
        </w:rPr>
        <w:t>кўрсаткичи</w:t>
      </w:r>
      <w:r w:rsidRPr="006D6B9F">
        <w:rPr>
          <w:rFonts w:ascii="Bodo_uzb" w:hAnsi="Bodo_uzb"/>
          <w:sz w:val="28"/>
          <w:lang w:val="en-US"/>
        </w:rPr>
        <w:t xml:space="preserve"> </w:t>
      </w:r>
      <w:r>
        <w:rPr>
          <w:rFonts w:ascii="Bodo_uzb" w:hAnsi="Bodo_uzb"/>
          <w:sz w:val="28"/>
        </w:rPr>
        <w:t>билан</w:t>
      </w:r>
      <w:r w:rsidRPr="006D6B9F">
        <w:rPr>
          <w:rFonts w:ascii="Bodo_uzb" w:hAnsi="Bodo_uzb"/>
          <w:sz w:val="28"/>
          <w:lang w:val="en-US"/>
        </w:rPr>
        <w:t xml:space="preserve"> </w:t>
      </w:r>
      <w:r>
        <w:rPr>
          <w:rFonts w:ascii="Bodo_uzb" w:hAnsi="Bodo_uzb"/>
          <w:sz w:val="28"/>
        </w:rPr>
        <w:t>тескари</w:t>
      </w:r>
      <w:r w:rsidRPr="006D6B9F">
        <w:rPr>
          <w:rFonts w:ascii="Bodo_uzb" w:hAnsi="Bodo_uzb"/>
          <w:sz w:val="28"/>
          <w:lang w:val="en-US"/>
        </w:rPr>
        <w:t xml:space="preserve"> </w:t>
      </w:r>
      <w:r>
        <w:rPr>
          <w:rFonts w:ascii="Bodo_uzb" w:hAnsi="Bodo_uzb"/>
          <w:sz w:val="28"/>
        </w:rPr>
        <w:t>боғлиқликда</w:t>
      </w:r>
      <w:r w:rsidRPr="006D6B9F">
        <w:rPr>
          <w:rFonts w:ascii="Bodo_uzb" w:hAnsi="Bodo_uzb"/>
          <w:sz w:val="28"/>
          <w:lang w:val="en-US"/>
        </w:rPr>
        <w:t xml:space="preserve"> </w:t>
      </w:r>
      <w:r>
        <w:rPr>
          <w:rFonts w:ascii="Bodo_uzb" w:hAnsi="Bodo_uzb"/>
          <w:sz w:val="28"/>
        </w:rPr>
        <w:t>бўлганлиги</w:t>
      </w:r>
      <w:r w:rsidRPr="006D6B9F">
        <w:rPr>
          <w:rFonts w:ascii="Bodo_uzb" w:hAnsi="Bodo_uzb"/>
          <w:sz w:val="28"/>
          <w:lang w:val="en-US"/>
        </w:rPr>
        <w:t xml:space="preserve"> </w:t>
      </w:r>
      <w:r>
        <w:rPr>
          <w:rFonts w:ascii="Bodo_uzb" w:hAnsi="Bodo_uzb"/>
          <w:sz w:val="28"/>
        </w:rPr>
        <w:t>сабабли</w:t>
      </w:r>
      <w:r w:rsidRPr="006D6B9F">
        <w:rPr>
          <w:rFonts w:ascii="Bodo_uzb" w:hAnsi="Bodo_uzb"/>
          <w:sz w:val="28"/>
          <w:lang w:val="en-US"/>
        </w:rPr>
        <w:t xml:space="preserve">, </w:t>
      </w:r>
      <w:r>
        <w:rPr>
          <w:rFonts w:ascii="Bodo_uzb" w:hAnsi="Bodo_uzb"/>
          <w:sz w:val="28"/>
        </w:rPr>
        <w:t>бу</w:t>
      </w:r>
      <w:r w:rsidRPr="006D6B9F">
        <w:rPr>
          <w:rFonts w:ascii="Bodo_uzb" w:hAnsi="Bodo_uzb"/>
          <w:sz w:val="28"/>
          <w:lang w:val="en-US"/>
        </w:rPr>
        <w:t xml:space="preserve"> </w:t>
      </w:r>
      <w:r>
        <w:rPr>
          <w:rFonts w:ascii="Bodo_uzb" w:hAnsi="Bodo_uzb"/>
          <w:sz w:val="28"/>
        </w:rPr>
        <w:t>индекс</w:t>
      </w:r>
      <w:r w:rsidRPr="006D6B9F">
        <w:rPr>
          <w:rFonts w:ascii="Bodo_uzb" w:hAnsi="Bodo_uzb"/>
          <w:sz w:val="28"/>
          <w:lang w:val="en-US"/>
        </w:rPr>
        <w:t xml:space="preserve"> </w:t>
      </w:r>
      <w:r>
        <w:rPr>
          <w:rFonts w:ascii="Bodo_uzb" w:hAnsi="Bodo_uzb"/>
          <w:sz w:val="28"/>
        </w:rPr>
        <w:t>ҳам</w:t>
      </w:r>
      <w:r w:rsidRPr="006D6B9F">
        <w:rPr>
          <w:rFonts w:ascii="Bodo_uzb" w:hAnsi="Bodo_uzb"/>
          <w:sz w:val="28"/>
          <w:lang w:val="en-US"/>
        </w:rPr>
        <w:t xml:space="preserve"> </w:t>
      </w:r>
      <w:r>
        <w:rPr>
          <w:rFonts w:ascii="Bodo_uzb" w:hAnsi="Bodo_uzb"/>
          <w:sz w:val="28"/>
        </w:rPr>
        <w:t>тескари</w:t>
      </w:r>
      <w:r w:rsidRPr="006D6B9F">
        <w:rPr>
          <w:rFonts w:ascii="Bodo_uzb" w:hAnsi="Bodo_uzb"/>
          <w:sz w:val="28"/>
          <w:lang w:val="en-US"/>
        </w:rPr>
        <w:t xml:space="preserve"> </w:t>
      </w:r>
      <w:r>
        <w:rPr>
          <w:rFonts w:ascii="Bodo_uzb" w:hAnsi="Bodo_uzb"/>
          <w:sz w:val="28"/>
        </w:rPr>
        <w:t>тузилади</w:t>
      </w:r>
      <w:r w:rsidRPr="006D6B9F">
        <w:rPr>
          <w:rFonts w:ascii="Bodo_uzb" w:hAnsi="Bodo_uzb"/>
          <w:sz w:val="28"/>
          <w:lang w:val="en-US"/>
        </w:rPr>
        <w:t xml:space="preserve">, </w:t>
      </w:r>
      <w:r>
        <w:rPr>
          <w:rFonts w:ascii="Bodo_uzb" w:hAnsi="Bodo_uzb"/>
          <w:sz w:val="28"/>
        </w:rPr>
        <w:t>яъни</w:t>
      </w:r>
      <w:r w:rsidRPr="006D6B9F">
        <w:rPr>
          <w:rFonts w:ascii="Bodo_uzb" w:hAnsi="Bodo_uzb"/>
          <w:sz w:val="28"/>
          <w:lang w:val="en-US"/>
        </w:rPr>
        <w:t>:</w:t>
      </w:r>
    </w:p>
    <w:p w:rsidR="00D51A5C" w:rsidRPr="006D6B9F" w:rsidRDefault="00D51A5C" w:rsidP="00D51A5C">
      <w:pPr>
        <w:ind w:firstLine="709"/>
        <w:jc w:val="both"/>
        <w:rPr>
          <w:rFonts w:ascii="Bodo_uzb" w:hAnsi="Bodo_uzb"/>
          <w:sz w:val="28"/>
          <w:lang w:val="en-US"/>
        </w:rPr>
      </w:pPr>
    </w:p>
    <w:p w:rsidR="00D51A5C" w:rsidRDefault="00D51A5C" w:rsidP="00D51A5C">
      <w:pPr>
        <w:jc w:val="center"/>
        <w:rPr>
          <w:rFonts w:ascii="Bodo_uzb" w:hAnsi="Bodo_uzb"/>
          <w:sz w:val="28"/>
        </w:rPr>
      </w:pPr>
      <w:r>
        <w:rPr>
          <w:rFonts w:ascii="Bodo_uzb" w:hAnsi="Bodo_uzb"/>
          <w:position w:val="-28"/>
          <w:sz w:val="28"/>
        </w:rPr>
        <w:object w:dxaOrig="1719" w:dyaOrig="700">
          <v:shape id="_x0000_i1047" type="#_x0000_t75" style="width:140.25pt;height:50.25pt" o:ole="" fillcolor="window">
            <v:imagedata r:id="rId50" o:title=""/>
          </v:shape>
          <o:OLEObject Type="Embed" ProgID="Equation.3" ShapeID="_x0000_i1047" DrawAspect="Content" ObjectID="_1413557465" r:id="rId51"/>
        </w:object>
      </w:r>
    </w:p>
    <w:p w:rsidR="00D51A5C" w:rsidRDefault="00D51A5C" w:rsidP="00D51A5C">
      <w:pPr>
        <w:ind w:firstLine="851"/>
        <w:jc w:val="both"/>
        <w:rPr>
          <w:rFonts w:ascii="Bodo_uzb" w:hAnsi="Bodo_uzb"/>
          <w:sz w:val="28"/>
        </w:rPr>
      </w:pPr>
      <w:r>
        <w:rPr>
          <w:rFonts w:ascii="Bodo_uzb" w:hAnsi="Bodo_uzb"/>
          <w:sz w:val="28"/>
        </w:rPr>
        <w:lastRenderedPageBreak/>
        <w:t xml:space="preserve"> Бу кўрсаткичнинг тўғри нисбатини ҳам олиш мумкин: </w:t>
      </w:r>
      <w:r>
        <w:rPr>
          <w:rFonts w:ascii="Bodo_uzb" w:hAnsi="Bodo_uzb"/>
          <w:position w:val="-28"/>
          <w:sz w:val="28"/>
        </w:rPr>
        <w:object w:dxaOrig="279" w:dyaOrig="700">
          <v:shape id="_x0000_i1048" type="#_x0000_t75" style="width:22.5pt;height:42pt" o:ole="" fillcolor="window">
            <v:imagedata r:id="rId52" o:title=""/>
          </v:shape>
          <o:OLEObject Type="Embed" ProgID="Equation.3" ShapeID="_x0000_i1048" DrawAspect="Content" ObjectID="_1413557466" r:id="rId53"/>
        </w:object>
      </w:r>
      <w:r>
        <w:rPr>
          <w:rFonts w:ascii="Bodo_uzb" w:hAnsi="Bodo_uzb"/>
          <w:sz w:val="28"/>
        </w:rPr>
        <w:t xml:space="preserve">, лекин бу ҳолда чиққан натижа қай меҳнат талаби даражада ўзгарганлигини акс этитиради, яъни: </w:t>
      </w:r>
    </w:p>
    <w:p w:rsidR="00D51A5C" w:rsidRDefault="00D51A5C" w:rsidP="00D51A5C">
      <w:pPr>
        <w:jc w:val="center"/>
        <w:rPr>
          <w:rFonts w:ascii="Bodo_uzb" w:hAnsi="Bodo_uzb"/>
          <w:sz w:val="28"/>
        </w:rPr>
      </w:pPr>
    </w:p>
    <w:p w:rsidR="00D51A5C" w:rsidRDefault="00D51A5C" w:rsidP="00D51A5C">
      <w:pPr>
        <w:jc w:val="center"/>
        <w:rPr>
          <w:rFonts w:ascii="Bodo_uzb" w:hAnsi="Bodo_uzb"/>
          <w:sz w:val="28"/>
        </w:rPr>
      </w:pPr>
      <w:r>
        <w:rPr>
          <w:rFonts w:ascii="Bodo_uzb" w:hAnsi="Bodo_uzb"/>
          <w:position w:val="-28"/>
          <w:sz w:val="28"/>
        </w:rPr>
        <w:object w:dxaOrig="1660" w:dyaOrig="700">
          <v:shape id="_x0000_i1049" type="#_x0000_t75" style="width:123pt;height:45pt" o:ole="" fillcolor="window">
            <v:imagedata r:id="rId54" o:title=""/>
          </v:shape>
          <o:OLEObject Type="Embed" ProgID="Equation.3" ShapeID="_x0000_i1049" DrawAspect="Content" ObjectID="_1413557467" r:id="rId55"/>
        </w:object>
      </w:r>
    </w:p>
    <w:p w:rsidR="00D51A5C" w:rsidRDefault="00D51A5C" w:rsidP="00D51A5C">
      <w:pPr>
        <w:jc w:val="center"/>
        <w:rPr>
          <w:rFonts w:ascii="Bodo_uzb" w:hAnsi="Bodo_uzb"/>
          <w:sz w:val="28"/>
        </w:rPr>
      </w:pPr>
    </w:p>
    <w:p w:rsidR="00D51A5C" w:rsidRDefault="00D51A5C" w:rsidP="00D51A5C">
      <w:pPr>
        <w:pStyle w:val="33"/>
      </w:pPr>
      <w:r>
        <w:tab/>
        <w:t>Демак, бу индекслар орасида ҳам тескари боғлиқлик мавжуд:</w:t>
      </w:r>
    </w:p>
    <w:p w:rsidR="00D51A5C" w:rsidRDefault="00D51A5C" w:rsidP="00D51A5C">
      <w:pPr>
        <w:jc w:val="both"/>
        <w:rPr>
          <w:rFonts w:ascii="Bodo_uzb" w:hAnsi="Bodo_uzb"/>
          <w:sz w:val="28"/>
        </w:rPr>
      </w:pPr>
    </w:p>
    <w:p w:rsidR="00D51A5C" w:rsidRDefault="00D51A5C" w:rsidP="00D51A5C">
      <w:pPr>
        <w:jc w:val="center"/>
        <w:rPr>
          <w:rFonts w:ascii="Bodo_uzb" w:hAnsi="Bodo_uzb"/>
          <w:sz w:val="28"/>
        </w:rPr>
      </w:pPr>
      <w:r>
        <w:rPr>
          <w:rFonts w:ascii="Bodo_uzb" w:hAnsi="Bodo_uzb"/>
          <w:position w:val="-28"/>
          <w:sz w:val="28"/>
        </w:rPr>
        <w:object w:dxaOrig="780" w:dyaOrig="700">
          <v:shape id="_x0000_i1050" type="#_x0000_t75" style="width:84.75pt;height:48.75pt" o:ole="" fillcolor="window">
            <v:imagedata r:id="rId56" o:title=""/>
          </v:shape>
          <o:OLEObject Type="Embed" ProgID="Equation.3" ShapeID="_x0000_i1050" DrawAspect="Content" ObjectID="_1413557468" r:id="rId57"/>
        </w:object>
      </w:r>
    </w:p>
    <w:p w:rsidR="00D51A5C" w:rsidRDefault="00D51A5C" w:rsidP="00D51A5C">
      <w:pPr>
        <w:jc w:val="both"/>
        <w:rPr>
          <w:rFonts w:ascii="Bodo_uzb" w:hAnsi="Bodo_uzb"/>
          <w:sz w:val="28"/>
        </w:rPr>
      </w:pPr>
    </w:p>
    <w:p w:rsidR="00D51A5C" w:rsidRDefault="00D51A5C" w:rsidP="00D51A5C">
      <w:pPr>
        <w:pStyle w:val="33"/>
      </w:pPr>
      <w:r>
        <w:tab/>
        <w:t>Бир хил турдаги маҳсулот ишлаб чиқарадиган корхоналар, бирлашма бўйича умумий меҳнат унумдорлиги натурал индекси ҳисобланади.</w:t>
      </w:r>
    </w:p>
    <w:p w:rsidR="00D51A5C" w:rsidRDefault="00D51A5C" w:rsidP="00D51A5C">
      <w:pPr>
        <w:pStyle w:val="33"/>
      </w:pPr>
    </w:p>
    <w:p w:rsidR="00D51A5C" w:rsidRDefault="00D51A5C" w:rsidP="00D51A5C">
      <w:pPr>
        <w:jc w:val="both"/>
        <w:rPr>
          <w:rFonts w:ascii="Bodo_uzb" w:hAnsi="Bodo_uzb"/>
          <w:sz w:val="28"/>
        </w:rPr>
      </w:pPr>
      <w:r>
        <w:rPr>
          <w:rFonts w:ascii="Bodo_uzb" w:hAnsi="Bodo_uzb"/>
          <w:sz w:val="28"/>
        </w:rPr>
        <w:t xml:space="preserve">                                       </w:t>
      </w:r>
      <w:r>
        <w:rPr>
          <w:rFonts w:ascii="Bodo_uzb" w:hAnsi="Bodo_uzb"/>
          <w:position w:val="-32"/>
          <w:sz w:val="28"/>
        </w:rPr>
        <w:object w:dxaOrig="2560" w:dyaOrig="820">
          <v:shape id="_x0000_i1051" type="#_x0000_t75" style="width:2in;height:41.25pt" o:ole="" fillcolor="window">
            <v:imagedata r:id="rId58" o:title=""/>
          </v:shape>
          <o:OLEObject Type="Embed" ProgID="Equation.3" ShapeID="_x0000_i1051" DrawAspect="Content" ObjectID="_1413557469" r:id="rId59"/>
        </w:object>
      </w:r>
    </w:p>
    <w:p w:rsidR="00D51A5C" w:rsidRDefault="00D51A5C" w:rsidP="00D51A5C">
      <w:pPr>
        <w:jc w:val="both"/>
        <w:rPr>
          <w:rFonts w:ascii="Bodo_uzb" w:hAnsi="Bodo_uzb"/>
          <w:sz w:val="28"/>
        </w:rPr>
      </w:pPr>
    </w:p>
    <w:p w:rsidR="00D51A5C" w:rsidRDefault="00D51A5C" w:rsidP="00D51A5C">
      <w:pPr>
        <w:pStyle w:val="33"/>
      </w:pPr>
      <w:r>
        <w:tab/>
        <w:t>Бу ерда ҳисобот давридаги меҳнат унумдорлигининг ўртача даражаси базис давридаги меҳнат унумдорлигининг ўратача даражаси билан қиёсланади.</w:t>
      </w:r>
    </w:p>
    <w:p w:rsidR="00D51A5C" w:rsidRDefault="00D51A5C" w:rsidP="00D51A5C">
      <w:pPr>
        <w:ind w:firstLine="709"/>
        <w:jc w:val="both"/>
        <w:rPr>
          <w:rFonts w:ascii="Bodo_uzb" w:hAnsi="Bodo_uzb"/>
          <w:sz w:val="28"/>
        </w:rPr>
      </w:pPr>
      <w:r>
        <w:rPr>
          <w:rFonts w:ascii="Bodo_uzb" w:hAnsi="Bodo_uzb"/>
          <w:sz w:val="28"/>
        </w:rPr>
        <w:tab/>
        <w:t xml:space="preserve">Бир турдаги истеъмол қийматига эга бўлган, лекин айрим параметрлар билан фарқланадиган маҳсулот ишлаб чиқариш корхоналари бўйича меҳнат унумдорлиги динамикаси ўзгариши шартли натура индекси ёрдамида ўрганилади. </w:t>
      </w:r>
    </w:p>
    <w:p w:rsidR="00D51A5C" w:rsidRDefault="00D51A5C" w:rsidP="00D51A5C">
      <w:pPr>
        <w:ind w:firstLine="709"/>
        <w:jc w:val="both"/>
        <w:rPr>
          <w:rFonts w:ascii="Bodo_uzb" w:hAnsi="Bodo_uzb"/>
          <w:sz w:val="28"/>
        </w:rPr>
      </w:pPr>
    </w:p>
    <w:p w:rsidR="00D51A5C" w:rsidRDefault="00D51A5C" w:rsidP="00D51A5C">
      <w:pPr>
        <w:jc w:val="center"/>
        <w:rPr>
          <w:rFonts w:ascii="Bodo_uzb" w:hAnsi="Bodo_uzb"/>
          <w:sz w:val="28"/>
        </w:rPr>
      </w:pPr>
      <w:r>
        <w:rPr>
          <w:rFonts w:ascii="Bodo_uzb" w:hAnsi="Bodo_uzb"/>
          <w:position w:val="-32"/>
          <w:sz w:val="28"/>
        </w:rPr>
        <w:object w:dxaOrig="2799" w:dyaOrig="820">
          <v:shape id="_x0000_i1052" type="#_x0000_t75" style="width:177pt;height:41.25pt" o:ole="" fillcolor="window">
            <v:imagedata r:id="rId60" o:title=""/>
          </v:shape>
          <o:OLEObject Type="Embed" ProgID="Equation.3" ShapeID="_x0000_i1052" DrawAspect="Content" ObjectID="_1413557470" r:id="rId61"/>
        </w:object>
      </w:r>
    </w:p>
    <w:p w:rsidR="00D51A5C" w:rsidRDefault="00D51A5C" w:rsidP="00D51A5C">
      <w:pPr>
        <w:jc w:val="both"/>
        <w:rPr>
          <w:rFonts w:ascii="Bodo_uzb" w:hAnsi="Bodo_uzb"/>
          <w:sz w:val="28"/>
        </w:rPr>
      </w:pPr>
    </w:p>
    <w:p w:rsidR="00D51A5C" w:rsidRDefault="00D51A5C" w:rsidP="00D51A5C">
      <w:pPr>
        <w:pStyle w:val="33"/>
      </w:pPr>
      <w:r>
        <w:tab/>
        <w:t xml:space="preserve">Натура шаклдаги ва шартли натура шаклдаги индексларнинг афзаллиги шундаки, улар энг аввал жонли меҳнат унумдорлиги динамикасини ифодалайди. Бундан ташқари, маҳсулотни ўлчашнинг натура ва шартли натура шаклдаги индекслари ўтган аср 50-йиллари бирликларини қўллаш бу индексларни ҳисоблаш ва бир хил маҳсулот турлари бўйича белгиланган турли корхоналар, минтақалар ва мамлакатдаги меҳнат унумдорлиги </w:t>
      </w:r>
      <w:r>
        <w:lastRenderedPageBreak/>
        <w:t>даражасини қиёслаш жараёнларини соддалаштиради. Шу билан бирга, маҳсулотнинг натура шаклидаги ва шартли натура шаклидаги кўрсаткичларидан фойдаланиш меҳнат унумдорлигининг натура шаклидаги ва шартли натура шаклидаги индексларни қўллаш соҳасини жиддий чеклайди; улар орасида алоҳида корхоналарда, иқтисодиёт тармоқларида ва бутун мамлакат иқтисодиётида унумдорлик динамикасини ўрганиш деярли мумкин эмас.</w:t>
      </w:r>
    </w:p>
    <w:p w:rsidR="00D51A5C" w:rsidRDefault="00D51A5C" w:rsidP="00D51A5C">
      <w:pPr>
        <w:ind w:firstLine="709"/>
        <w:jc w:val="both"/>
        <w:rPr>
          <w:rFonts w:ascii="Bodo_uzb" w:hAnsi="Bodo_uzb"/>
          <w:sz w:val="28"/>
        </w:rPr>
      </w:pPr>
    </w:p>
    <w:p w:rsidR="00D51A5C" w:rsidRDefault="00D51A5C" w:rsidP="00D51A5C">
      <w:pPr>
        <w:jc w:val="center"/>
        <w:rPr>
          <w:rFonts w:ascii="Bodo_uzb" w:hAnsi="Bodo_uzb"/>
          <w:sz w:val="28"/>
        </w:rPr>
      </w:pPr>
      <w:r>
        <w:rPr>
          <w:rFonts w:ascii="Bodo_uzb" w:hAnsi="Bodo_uzb"/>
          <w:position w:val="-28"/>
          <w:sz w:val="28"/>
        </w:rPr>
        <w:object w:dxaOrig="1719" w:dyaOrig="700">
          <v:shape id="_x0000_i1053" type="#_x0000_t75" style="width:162pt;height:50.25pt" o:ole="" fillcolor="window">
            <v:imagedata r:id="rId62" o:title=""/>
          </v:shape>
          <o:OLEObject Type="Embed" ProgID="Equation.3" ShapeID="_x0000_i1053" DrawAspect="Content" ObjectID="_1413557471" r:id="rId63"/>
        </w:object>
      </w:r>
    </w:p>
    <w:p w:rsidR="00D51A5C" w:rsidRDefault="00D51A5C" w:rsidP="00D51A5C">
      <w:pPr>
        <w:jc w:val="both"/>
        <w:rPr>
          <w:rFonts w:ascii="Bodo_uzb" w:hAnsi="Bodo_uzb"/>
          <w:sz w:val="28"/>
        </w:rPr>
      </w:pPr>
    </w:p>
    <w:p w:rsidR="00D51A5C" w:rsidRDefault="00D51A5C" w:rsidP="00D51A5C">
      <w:pPr>
        <w:pStyle w:val="33"/>
      </w:pPr>
      <w:r>
        <w:tab/>
        <w:t>Юқорида кўрилган индекслар ўзгарувчан таркибли индекслардир, чунки бу индексларга икки омил таъсир кўрсатади.</w:t>
      </w:r>
    </w:p>
    <w:p w:rsidR="00D51A5C" w:rsidRDefault="00D51A5C" w:rsidP="00D51A5C">
      <w:pPr>
        <w:numPr>
          <w:ilvl w:val="0"/>
          <w:numId w:val="19"/>
        </w:numPr>
        <w:tabs>
          <w:tab w:val="clear" w:pos="810"/>
        </w:tabs>
        <w:ind w:left="1134" w:hanging="425"/>
        <w:jc w:val="both"/>
        <w:rPr>
          <w:rFonts w:ascii="Bodo_uzb" w:hAnsi="Bodo_uzb"/>
          <w:sz w:val="28"/>
        </w:rPr>
      </w:pPr>
      <w:r>
        <w:rPr>
          <w:rFonts w:ascii="Bodo_uzb" w:hAnsi="Bodo_uzb"/>
          <w:sz w:val="28"/>
        </w:rPr>
        <w:t>Меҳнат унумдорлиги даражасининг ўзгариши (</w:t>
      </w:r>
      <w:r>
        <w:rPr>
          <w:rFonts w:ascii="Bodo_uzb" w:hAnsi="Bodo_uzb"/>
          <w:sz w:val="28"/>
          <w:lang w:val="en-US"/>
        </w:rPr>
        <w:t>W</w:t>
      </w:r>
      <w:r>
        <w:rPr>
          <w:rFonts w:ascii="Bodo_uzb" w:hAnsi="Bodo_uzb"/>
          <w:sz w:val="28"/>
        </w:rPr>
        <w:t>);</w:t>
      </w:r>
    </w:p>
    <w:p w:rsidR="00D51A5C" w:rsidRDefault="00D51A5C" w:rsidP="00D51A5C">
      <w:pPr>
        <w:numPr>
          <w:ilvl w:val="0"/>
          <w:numId w:val="19"/>
        </w:numPr>
        <w:tabs>
          <w:tab w:val="clear" w:pos="810"/>
        </w:tabs>
        <w:ind w:left="1134" w:hanging="425"/>
        <w:jc w:val="both"/>
        <w:rPr>
          <w:rFonts w:ascii="Bodo_uzb" w:hAnsi="Bodo_uzb"/>
          <w:sz w:val="28"/>
        </w:rPr>
      </w:pPr>
      <w:r>
        <w:rPr>
          <w:rFonts w:ascii="Bodo_uzb" w:hAnsi="Bodo_uzb"/>
          <w:sz w:val="28"/>
        </w:rPr>
        <w:t>Сарф қилинган иш вақти салмоғининг ўзгариши (</w:t>
      </w:r>
      <w:r>
        <w:rPr>
          <w:rFonts w:ascii="Bodo_uzb" w:hAnsi="Bodo_uzb"/>
          <w:position w:val="-32"/>
          <w:sz w:val="28"/>
        </w:rPr>
        <w:object w:dxaOrig="560" w:dyaOrig="740">
          <v:shape id="_x0000_i1054" type="#_x0000_t75" style="width:27.75pt;height:36.75pt" o:ole="" fillcolor="window">
            <v:imagedata r:id="rId64" o:title=""/>
          </v:shape>
          <o:OLEObject Type="Embed" ProgID="Equation.3" ShapeID="_x0000_i1054" DrawAspect="Content" ObjectID="_1413557472" r:id="rId65"/>
        </w:object>
      </w:r>
      <w:r>
        <w:rPr>
          <w:rFonts w:ascii="Bodo_uzb" w:hAnsi="Bodo_uzb"/>
          <w:sz w:val="28"/>
        </w:rPr>
        <w:t>).</w:t>
      </w:r>
    </w:p>
    <w:p w:rsidR="00D51A5C" w:rsidRDefault="00D51A5C" w:rsidP="00D51A5C">
      <w:pPr>
        <w:jc w:val="both"/>
        <w:rPr>
          <w:rFonts w:ascii="Bodo_uzb" w:hAnsi="Bodo_uzb"/>
          <w:sz w:val="28"/>
        </w:rPr>
      </w:pPr>
      <w:r>
        <w:rPr>
          <w:rFonts w:ascii="Bodo_uzb" w:hAnsi="Bodo_uzb"/>
          <w:sz w:val="28"/>
        </w:rPr>
        <w:t>ўзгарувчан таркибли меҳнат унумдорлиги ўзгарганлигини ифодалайди.</w:t>
      </w:r>
    </w:p>
    <w:p w:rsidR="00D51A5C" w:rsidRDefault="00D51A5C" w:rsidP="00D51A5C">
      <w:pPr>
        <w:pStyle w:val="33"/>
      </w:pPr>
      <w:r>
        <w:tab/>
        <w:t>Бу ўзгаришнинг ҳар бир омили таъсирини  алоҳида ўрганиш мақсадида индекслар қуйидагиларга бўлинади:</w:t>
      </w:r>
    </w:p>
    <w:p w:rsidR="00D51A5C" w:rsidRDefault="00D51A5C" w:rsidP="00D51A5C">
      <w:pPr>
        <w:pStyle w:val="33"/>
      </w:pPr>
      <w:r>
        <w:t>Доимий таркибли меҳнат унумдорлиги индекси (Струмилин усули).</w:t>
      </w:r>
    </w:p>
    <w:p w:rsidR="00D51A5C" w:rsidRDefault="00D51A5C" w:rsidP="00D51A5C">
      <w:pPr>
        <w:pStyle w:val="33"/>
      </w:pPr>
    </w:p>
    <w:p w:rsidR="00D51A5C" w:rsidRDefault="00D51A5C" w:rsidP="00D51A5C">
      <w:pPr>
        <w:jc w:val="center"/>
        <w:rPr>
          <w:rFonts w:ascii="Bodo_uzb" w:hAnsi="Bodo_uzb"/>
          <w:sz w:val="28"/>
        </w:rPr>
      </w:pPr>
      <w:r>
        <w:rPr>
          <w:rFonts w:ascii="Bodo_uzb" w:hAnsi="Bodo_uzb"/>
          <w:position w:val="-32"/>
          <w:sz w:val="28"/>
        </w:rPr>
        <w:object w:dxaOrig="3100" w:dyaOrig="1080">
          <v:shape id="_x0000_i1055" type="#_x0000_t75" style="width:234.75pt;height:63.75pt" o:ole="" fillcolor="window">
            <v:imagedata r:id="rId66" o:title=""/>
          </v:shape>
          <o:OLEObject Type="Embed" ProgID="Equation.3" ShapeID="_x0000_i1055" DrawAspect="Content" ObjectID="_1413557473" r:id="rId67"/>
        </w:object>
      </w:r>
    </w:p>
    <w:p w:rsidR="00D51A5C" w:rsidRDefault="00D51A5C" w:rsidP="00D51A5C">
      <w:pPr>
        <w:jc w:val="center"/>
        <w:rPr>
          <w:rFonts w:ascii="Bodo_uzb" w:hAnsi="Bodo_uzb"/>
          <w:sz w:val="28"/>
        </w:rPr>
      </w:pPr>
    </w:p>
    <w:p w:rsidR="00D51A5C" w:rsidRDefault="00D51A5C" w:rsidP="00D51A5C">
      <w:pPr>
        <w:ind w:firstLine="709"/>
        <w:jc w:val="both"/>
        <w:rPr>
          <w:rFonts w:ascii="Bodo_uzb" w:hAnsi="Bodo_uzb"/>
          <w:sz w:val="28"/>
        </w:rPr>
      </w:pPr>
      <w:r>
        <w:rPr>
          <w:rFonts w:ascii="Bodo_uzb" w:hAnsi="Bodo_uzb"/>
          <w:sz w:val="28"/>
        </w:rPr>
        <w:t xml:space="preserve">Бу индекс фақат меҳнат унумдорлиги даражаси ўзгаришини акс эттиради. </w:t>
      </w:r>
    </w:p>
    <w:p w:rsidR="00D51A5C" w:rsidRDefault="00D51A5C" w:rsidP="00D51A5C">
      <w:pPr>
        <w:pStyle w:val="33"/>
      </w:pPr>
      <w:r>
        <w:tab/>
        <w:t>Иккинчи омил, яъни сарф қилинган иш вақти салмоғи ўзгариши натижасида қай даражада меҳнат унумдорлиги ўзгарганлигини акс эттиради.</w:t>
      </w:r>
    </w:p>
    <w:p w:rsidR="00D51A5C" w:rsidRDefault="00D51A5C" w:rsidP="00D51A5C">
      <w:pPr>
        <w:jc w:val="both"/>
        <w:rPr>
          <w:rFonts w:ascii="Bodo_uzb" w:hAnsi="Bodo_uzb"/>
          <w:sz w:val="28"/>
        </w:rPr>
      </w:pPr>
      <w:r>
        <w:rPr>
          <w:rFonts w:ascii="Bodo_uzb" w:hAnsi="Bodo_uzb"/>
          <w:sz w:val="28"/>
        </w:rPr>
        <w:t xml:space="preserve">                                       </w:t>
      </w:r>
    </w:p>
    <w:p w:rsidR="00D51A5C" w:rsidRDefault="00D51A5C" w:rsidP="00D51A5C">
      <w:pPr>
        <w:jc w:val="both"/>
        <w:rPr>
          <w:rFonts w:ascii="Bodo_uzb" w:hAnsi="Bodo_uzb"/>
          <w:sz w:val="28"/>
        </w:rPr>
      </w:pPr>
      <w:r>
        <w:rPr>
          <w:rFonts w:ascii="Bodo_uzb" w:hAnsi="Bodo_uzb"/>
          <w:sz w:val="28"/>
        </w:rPr>
        <w:tab/>
      </w:r>
      <w:r>
        <w:rPr>
          <w:rFonts w:ascii="Bodo_uzb" w:hAnsi="Bodo_uzb"/>
          <w:sz w:val="28"/>
        </w:rPr>
        <w:tab/>
      </w:r>
      <w:r>
        <w:rPr>
          <w:rFonts w:ascii="Bodo_uzb" w:hAnsi="Bodo_uzb"/>
          <w:sz w:val="28"/>
        </w:rPr>
        <w:tab/>
      </w:r>
      <w:r>
        <w:rPr>
          <w:rFonts w:ascii="Bodo_uzb" w:hAnsi="Bodo_uzb"/>
          <w:sz w:val="28"/>
        </w:rPr>
        <w:tab/>
      </w:r>
      <w:r>
        <w:rPr>
          <w:rFonts w:ascii="Bodo_uzb" w:hAnsi="Bodo_uzb"/>
          <w:position w:val="-10"/>
          <w:sz w:val="28"/>
        </w:rPr>
        <w:object w:dxaOrig="1780" w:dyaOrig="380">
          <v:shape id="_x0000_i1056" type="#_x0000_t75" style="width:124.5pt;height:22.5pt" o:ole="" fillcolor="window">
            <v:imagedata r:id="rId68" o:title=""/>
          </v:shape>
          <o:OLEObject Type="Embed" ProgID="Equation.3" ShapeID="_x0000_i1056" DrawAspect="Content" ObjectID="_1413557474" r:id="rId69"/>
        </w:object>
      </w:r>
    </w:p>
    <w:p w:rsidR="00D51A5C" w:rsidRDefault="00D51A5C" w:rsidP="00D51A5C">
      <w:pPr>
        <w:jc w:val="both"/>
        <w:rPr>
          <w:rFonts w:ascii="Bodo_uzb" w:hAnsi="Bodo_uzb"/>
          <w:sz w:val="28"/>
        </w:rPr>
      </w:pPr>
    </w:p>
    <w:p w:rsidR="00D51A5C" w:rsidRDefault="00D51A5C" w:rsidP="00D51A5C">
      <w:pPr>
        <w:pStyle w:val="23"/>
        <w:numPr>
          <w:ilvl w:val="0"/>
          <w:numId w:val="0"/>
        </w:numPr>
        <w:ind w:firstLine="709"/>
      </w:pPr>
      <w:r>
        <w:tab/>
        <w:t>Масала:</w:t>
      </w:r>
    </w:p>
    <w:p w:rsidR="00D51A5C" w:rsidRDefault="00D51A5C" w:rsidP="00D51A5C">
      <w:pPr>
        <w:ind w:firstLine="709"/>
        <w:jc w:val="both"/>
        <w:rPr>
          <w:rFonts w:ascii="Bodo_uzb" w:hAnsi="Bodo_uzb"/>
          <w:sz w:val="28"/>
        </w:rPr>
      </w:pPr>
      <w:r>
        <w:rPr>
          <w:rFonts w:ascii="Bodo_uzb" w:hAnsi="Bodo_uzb"/>
          <w:sz w:val="28"/>
        </w:rPr>
        <w:tab/>
        <w:t>Икки бригада бўйича терилган пахта ва теримчилар ҳақида қўйидаги маълумотлар берилган.</w:t>
      </w:r>
    </w:p>
    <w:p w:rsidR="00D51A5C" w:rsidRDefault="00D51A5C" w:rsidP="00D51A5C">
      <w:pPr>
        <w:jc w:val="center"/>
        <w:rPr>
          <w:rFonts w:ascii="Bodo_uzb" w:hAnsi="Bodo_uzb"/>
          <w:sz w:val="28"/>
        </w:rPr>
      </w:pPr>
    </w:p>
    <w:tbl>
      <w:tblPr>
        <w:tblW w:w="0" w:type="auto"/>
        <w:tblInd w:w="250" w:type="dxa"/>
        <w:tblLayout w:type="fixed"/>
        <w:tblLook w:val="0000" w:firstRow="0" w:lastRow="0" w:firstColumn="0" w:lastColumn="0" w:noHBand="0" w:noVBand="0"/>
      </w:tblPr>
      <w:tblGrid>
        <w:gridCol w:w="1418"/>
        <w:gridCol w:w="1275"/>
        <w:gridCol w:w="2268"/>
        <w:gridCol w:w="2127"/>
        <w:gridCol w:w="2268"/>
      </w:tblGrid>
      <w:tr w:rsidR="00D51A5C" w:rsidTr="006401F1">
        <w:tblPrEx>
          <w:tblCellMar>
            <w:top w:w="0" w:type="dxa"/>
            <w:bottom w:w="0" w:type="dxa"/>
          </w:tblCellMar>
        </w:tblPrEx>
        <w:tc>
          <w:tcPr>
            <w:tcW w:w="1418" w:type="dxa"/>
            <w:tcBorders>
              <w:top w:val="single" w:sz="6" w:space="0" w:color="auto"/>
              <w:left w:val="single" w:sz="6" w:space="0" w:color="auto"/>
              <w:bottom w:val="single" w:sz="6" w:space="0" w:color="auto"/>
              <w:right w:val="single" w:sz="6" w:space="0" w:color="auto"/>
            </w:tcBorders>
          </w:tcPr>
          <w:p w:rsidR="00D51A5C" w:rsidRDefault="00D51A5C" w:rsidP="006401F1">
            <w:pPr>
              <w:jc w:val="center"/>
              <w:rPr>
                <w:rFonts w:ascii="Bodo_uzb" w:hAnsi="Bodo_uzb"/>
                <w:sz w:val="24"/>
              </w:rPr>
            </w:pPr>
          </w:p>
        </w:tc>
        <w:tc>
          <w:tcPr>
            <w:tcW w:w="3543" w:type="dxa"/>
            <w:gridSpan w:val="2"/>
            <w:tcBorders>
              <w:top w:val="single" w:sz="6" w:space="0" w:color="auto"/>
              <w:right w:val="single" w:sz="6" w:space="0" w:color="auto"/>
            </w:tcBorders>
          </w:tcPr>
          <w:p w:rsidR="00D51A5C" w:rsidRDefault="00D51A5C" w:rsidP="006401F1">
            <w:pPr>
              <w:pStyle w:val="8"/>
              <w:rPr>
                <w:rFonts w:ascii="Bodo_uzb" w:hAnsi="Bodo_uzb"/>
              </w:rPr>
            </w:pPr>
            <w:r>
              <w:rPr>
                <w:rFonts w:ascii="Bodo_uzb" w:hAnsi="Bodo_uzb"/>
              </w:rPr>
              <w:t xml:space="preserve">Сентябрь </w:t>
            </w:r>
          </w:p>
        </w:tc>
        <w:tc>
          <w:tcPr>
            <w:tcW w:w="4395" w:type="dxa"/>
            <w:gridSpan w:val="2"/>
            <w:tcBorders>
              <w:top w:val="single" w:sz="6" w:space="0" w:color="auto"/>
              <w:right w:val="single" w:sz="6" w:space="0" w:color="auto"/>
            </w:tcBorders>
          </w:tcPr>
          <w:p w:rsidR="00D51A5C" w:rsidRDefault="00D51A5C" w:rsidP="006401F1">
            <w:pPr>
              <w:jc w:val="center"/>
              <w:rPr>
                <w:rFonts w:ascii="Bodo_uzb" w:hAnsi="Bodo_uzb"/>
                <w:sz w:val="24"/>
              </w:rPr>
            </w:pPr>
            <w:r>
              <w:rPr>
                <w:rFonts w:ascii="Bodo_uzb" w:hAnsi="Bodo_uzb"/>
                <w:sz w:val="24"/>
              </w:rPr>
              <w:t xml:space="preserve">Октябрь </w:t>
            </w:r>
          </w:p>
        </w:tc>
      </w:tr>
      <w:tr w:rsidR="00D51A5C" w:rsidTr="006401F1">
        <w:tblPrEx>
          <w:tblCellMar>
            <w:top w:w="0" w:type="dxa"/>
            <w:bottom w:w="0" w:type="dxa"/>
          </w:tblCellMar>
        </w:tblPrEx>
        <w:tc>
          <w:tcPr>
            <w:tcW w:w="1418" w:type="dxa"/>
            <w:tcBorders>
              <w:top w:val="single" w:sz="6" w:space="0" w:color="auto"/>
              <w:left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lastRenderedPageBreak/>
              <w:t>Бригадалар</w:t>
            </w:r>
          </w:p>
        </w:tc>
        <w:tc>
          <w:tcPr>
            <w:tcW w:w="1275" w:type="dxa"/>
            <w:tcBorders>
              <w:top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Терилган пахта, кг</w:t>
            </w:r>
          </w:p>
        </w:tc>
        <w:tc>
          <w:tcPr>
            <w:tcW w:w="2268" w:type="dxa"/>
            <w:tcBorders>
              <w:top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Ўртача теримчилар сони, киши</w:t>
            </w:r>
          </w:p>
        </w:tc>
        <w:tc>
          <w:tcPr>
            <w:tcW w:w="2127" w:type="dxa"/>
            <w:tcBorders>
              <w:top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Терилган пахта, кг</w:t>
            </w:r>
          </w:p>
        </w:tc>
        <w:tc>
          <w:tcPr>
            <w:tcW w:w="2268" w:type="dxa"/>
            <w:tcBorders>
              <w:top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Ўртача теримчилар сони, киши</w:t>
            </w:r>
          </w:p>
        </w:tc>
      </w:tr>
      <w:tr w:rsidR="00D51A5C" w:rsidTr="006401F1">
        <w:tblPrEx>
          <w:tblCellMar>
            <w:top w:w="0" w:type="dxa"/>
            <w:bottom w:w="0" w:type="dxa"/>
          </w:tblCellMar>
        </w:tblPrEx>
        <w:tc>
          <w:tcPr>
            <w:tcW w:w="1418" w:type="dxa"/>
            <w:tcBorders>
              <w:top w:val="single" w:sz="6" w:space="0" w:color="auto"/>
              <w:left w:val="single" w:sz="6" w:space="0" w:color="auto"/>
              <w:bottom w:val="single" w:sz="6" w:space="0" w:color="auto"/>
              <w:right w:val="single" w:sz="6" w:space="0" w:color="auto"/>
            </w:tcBorders>
            <w:vAlign w:val="center"/>
          </w:tcPr>
          <w:p w:rsidR="00D51A5C" w:rsidRDefault="00D51A5C" w:rsidP="006401F1">
            <w:pPr>
              <w:jc w:val="center"/>
              <w:rPr>
                <w:rFonts w:ascii="Bodo_uzb" w:hAnsi="Bodo_uzb"/>
                <w:sz w:val="24"/>
              </w:rPr>
            </w:pPr>
          </w:p>
        </w:tc>
        <w:tc>
          <w:tcPr>
            <w:tcW w:w="1275" w:type="dxa"/>
            <w:tcBorders>
              <w:top w:val="single" w:sz="6" w:space="0" w:color="auto"/>
              <w:bottom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position w:val="-10"/>
                <w:sz w:val="24"/>
              </w:rPr>
              <w:object w:dxaOrig="260" w:dyaOrig="340">
                <v:shape id="_x0000_i1057" type="#_x0000_t75" style="width:12.75pt;height:17.25pt" o:ole="" fillcolor="window">
                  <v:imagedata r:id="rId70" o:title=""/>
                </v:shape>
                <o:OLEObject Type="Embed" ProgID="Equation.3" ShapeID="_x0000_i1057" DrawAspect="Content" ObjectID="_1413557475" r:id="rId71"/>
              </w:object>
            </w:r>
          </w:p>
        </w:tc>
        <w:tc>
          <w:tcPr>
            <w:tcW w:w="2268" w:type="dxa"/>
            <w:tcBorders>
              <w:top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position w:val="-10"/>
                <w:sz w:val="24"/>
              </w:rPr>
              <w:object w:dxaOrig="260" w:dyaOrig="340">
                <v:shape id="_x0000_i1058" type="#_x0000_t75" style="width:12.75pt;height:17.25pt" o:ole="" fillcolor="window">
                  <v:imagedata r:id="rId72" o:title=""/>
                </v:shape>
                <o:OLEObject Type="Embed" ProgID="Equation.3" ShapeID="_x0000_i1058" DrawAspect="Content" ObjectID="_1413557476" r:id="rId73"/>
              </w:object>
            </w:r>
          </w:p>
        </w:tc>
        <w:tc>
          <w:tcPr>
            <w:tcW w:w="2127" w:type="dxa"/>
            <w:tcBorders>
              <w:top w:val="single" w:sz="6" w:space="0" w:color="auto"/>
              <w:bottom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position w:val="-10"/>
                <w:sz w:val="24"/>
              </w:rPr>
              <w:object w:dxaOrig="240" w:dyaOrig="340">
                <v:shape id="_x0000_i1059" type="#_x0000_t75" style="width:12pt;height:17.25pt" o:ole="" fillcolor="window">
                  <v:imagedata r:id="rId74" o:title=""/>
                </v:shape>
                <o:OLEObject Type="Embed" ProgID="Equation.3" ShapeID="_x0000_i1059" DrawAspect="Content" ObjectID="_1413557477" r:id="rId75"/>
              </w:object>
            </w:r>
          </w:p>
        </w:tc>
        <w:tc>
          <w:tcPr>
            <w:tcW w:w="2268" w:type="dxa"/>
            <w:tcBorders>
              <w:top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position w:val="-4"/>
                <w:sz w:val="24"/>
              </w:rPr>
              <w:object w:dxaOrig="320" w:dyaOrig="260">
                <v:shape id="_x0000_i1060" type="#_x0000_t75" style="width:15.75pt;height:12.75pt" o:ole="" fillcolor="window">
                  <v:imagedata r:id="rId76" o:title=""/>
                </v:shape>
                <o:OLEObject Type="Embed" ProgID="Equation.3" ShapeID="_x0000_i1060" DrawAspect="Content" ObjectID="_1413557478" r:id="rId77"/>
              </w:object>
            </w:r>
          </w:p>
        </w:tc>
      </w:tr>
      <w:tr w:rsidR="00D51A5C" w:rsidTr="006401F1">
        <w:tblPrEx>
          <w:tblCellMar>
            <w:top w:w="0" w:type="dxa"/>
            <w:bottom w:w="0" w:type="dxa"/>
          </w:tblCellMar>
        </w:tblPrEx>
        <w:tc>
          <w:tcPr>
            <w:tcW w:w="1418" w:type="dxa"/>
            <w:tcBorders>
              <w:left w:val="single" w:sz="6" w:space="0" w:color="auto"/>
              <w:bottom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1</w:t>
            </w:r>
          </w:p>
        </w:tc>
        <w:tc>
          <w:tcPr>
            <w:tcW w:w="1275" w:type="dxa"/>
            <w:tcBorders>
              <w:bottom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75000</w:t>
            </w:r>
          </w:p>
        </w:tc>
        <w:tc>
          <w:tcPr>
            <w:tcW w:w="2268" w:type="dxa"/>
            <w:tcBorders>
              <w:top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50</w:t>
            </w:r>
          </w:p>
        </w:tc>
        <w:tc>
          <w:tcPr>
            <w:tcW w:w="2127" w:type="dxa"/>
            <w:tcBorders>
              <w:bottom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82000</w:t>
            </w:r>
          </w:p>
        </w:tc>
        <w:tc>
          <w:tcPr>
            <w:tcW w:w="2268" w:type="dxa"/>
            <w:tcBorders>
              <w:top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62</w:t>
            </w:r>
          </w:p>
        </w:tc>
      </w:tr>
      <w:tr w:rsidR="00D51A5C" w:rsidTr="006401F1">
        <w:tblPrEx>
          <w:tblCellMar>
            <w:top w:w="0" w:type="dxa"/>
            <w:bottom w:w="0" w:type="dxa"/>
          </w:tblCellMar>
        </w:tblPrEx>
        <w:tc>
          <w:tcPr>
            <w:tcW w:w="1418" w:type="dxa"/>
            <w:tcBorders>
              <w:left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2</w:t>
            </w:r>
          </w:p>
        </w:tc>
        <w:tc>
          <w:tcPr>
            <w:tcW w:w="1275" w:type="dxa"/>
            <w:tcBorders>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100000</w:t>
            </w:r>
          </w:p>
        </w:tc>
        <w:tc>
          <w:tcPr>
            <w:tcW w:w="2268" w:type="dxa"/>
            <w:tcBorders>
              <w:top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60</w:t>
            </w:r>
          </w:p>
        </w:tc>
        <w:tc>
          <w:tcPr>
            <w:tcW w:w="2127" w:type="dxa"/>
            <w:tcBorders>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130000</w:t>
            </w:r>
          </w:p>
        </w:tc>
        <w:tc>
          <w:tcPr>
            <w:tcW w:w="2268" w:type="dxa"/>
            <w:tcBorders>
              <w:top w:val="single" w:sz="6" w:space="0" w:color="auto"/>
              <w:right w:val="single" w:sz="6" w:space="0" w:color="auto"/>
            </w:tcBorders>
            <w:vAlign w:val="center"/>
          </w:tcPr>
          <w:p w:rsidR="00D51A5C" w:rsidRDefault="00D51A5C" w:rsidP="006401F1">
            <w:pPr>
              <w:jc w:val="center"/>
              <w:rPr>
                <w:rFonts w:ascii="Bodo_uzb" w:hAnsi="Bodo_uzb"/>
                <w:sz w:val="24"/>
              </w:rPr>
            </w:pPr>
            <w:r>
              <w:rPr>
                <w:rFonts w:ascii="Bodo_uzb" w:hAnsi="Bodo_uzb"/>
                <w:sz w:val="24"/>
              </w:rPr>
              <w:t>78</w:t>
            </w:r>
          </w:p>
        </w:tc>
      </w:tr>
    </w:tbl>
    <w:p w:rsidR="00D51A5C" w:rsidRDefault="00D51A5C" w:rsidP="00D51A5C">
      <w:pPr>
        <w:pBdr>
          <w:top w:val="single" w:sz="6" w:space="1" w:color="auto"/>
        </w:pBdr>
        <w:jc w:val="both"/>
        <w:rPr>
          <w:rFonts w:ascii="Bodo_uzb" w:hAnsi="Bodo_uzb"/>
          <w:sz w:val="28"/>
        </w:rPr>
      </w:pPr>
    </w:p>
    <w:p w:rsidR="00D51A5C" w:rsidRDefault="00D51A5C" w:rsidP="00D51A5C">
      <w:pPr>
        <w:pBdr>
          <w:top w:val="single" w:sz="6" w:space="1" w:color="auto"/>
        </w:pBdr>
        <w:ind w:firstLine="709"/>
        <w:jc w:val="both"/>
        <w:rPr>
          <w:rFonts w:ascii="Bodo_uzb" w:hAnsi="Bodo_uzb"/>
          <w:sz w:val="28"/>
        </w:rPr>
      </w:pPr>
      <w:r>
        <w:rPr>
          <w:rFonts w:ascii="Bodo_uzb" w:hAnsi="Bodo_uzb"/>
          <w:sz w:val="28"/>
        </w:rPr>
        <w:t xml:space="preserve">Биринчи бригада бўйича меҳнат унумдорлиги индекси: </w:t>
      </w:r>
    </w:p>
    <w:p w:rsidR="00D51A5C" w:rsidRDefault="00D51A5C" w:rsidP="00D51A5C">
      <w:pPr>
        <w:pBdr>
          <w:top w:val="single" w:sz="6" w:space="1" w:color="auto"/>
        </w:pBdr>
        <w:ind w:firstLine="567"/>
        <w:jc w:val="both"/>
        <w:rPr>
          <w:rFonts w:ascii="Bodo_uzb" w:hAnsi="Bodo_uzb"/>
          <w:sz w:val="28"/>
        </w:rPr>
      </w:pPr>
    </w:p>
    <w:p w:rsidR="00D51A5C" w:rsidRDefault="00D51A5C" w:rsidP="00D51A5C">
      <w:pPr>
        <w:pBdr>
          <w:top w:val="single" w:sz="6" w:space="1" w:color="auto"/>
        </w:pBdr>
        <w:jc w:val="center"/>
        <w:rPr>
          <w:rFonts w:ascii="Bodo_uzb" w:hAnsi="Bodo_uzb"/>
          <w:sz w:val="28"/>
        </w:rPr>
      </w:pPr>
      <w:r>
        <w:rPr>
          <w:rFonts w:ascii="Bodo_uzb" w:hAnsi="Bodo_uzb"/>
          <w:position w:val="-46"/>
          <w:sz w:val="28"/>
        </w:rPr>
        <w:object w:dxaOrig="6520" w:dyaOrig="1040">
          <v:shape id="_x0000_i1061" type="#_x0000_t75" style="width:338.25pt;height:51.75pt" o:ole="" fillcolor="window">
            <v:imagedata r:id="rId78" o:title=""/>
          </v:shape>
          <o:OLEObject Type="Embed" ProgID="Equation.3" ShapeID="_x0000_i1061" DrawAspect="Content" ObjectID="_1413557479" r:id="rId79"/>
        </w:object>
      </w:r>
    </w:p>
    <w:p w:rsidR="00D51A5C" w:rsidRDefault="00D51A5C" w:rsidP="00D51A5C">
      <w:pPr>
        <w:pBdr>
          <w:top w:val="single" w:sz="6" w:space="1" w:color="auto"/>
        </w:pBdr>
        <w:jc w:val="center"/>
        <w:rPr>
          <w:rFonts w:ascii="Bodo_uzb" w:hAnsi="Bodo_uzb"/>
          <w:sz w:val="28"/>
        </w:rPr>
      </w:pPr>
    </w:p>
    <w:p w:rsidR="00D51A5C" w:rsidRDefault="00D51A5C" w:rsidP="00D51A5C">
      <w:pPr>
        <w:pBdr>
          <w:top w:val="single" w:sz="6" w:space="1" w:color="auto"/>
        </w:pBdr>
        <w:ind w:firstLine="709"/>
        <w:jc w:val="both"/>
        <w:rPr>
          <w:rFonts w:ascii="Bodo_uzb" w:hAnsi="Bodo_uzb"/>
          <w:sz w:val="28"/>
        </w:rPr>
      </w:pPr>
      <w:r>
        <w:rPr>
          <w:rFonts w:ascii="Bodo_uzb" w:hAnsi="Bodo_uzb"/>
          <w:sz w:val="28"/>
        </w:rPr>
        <w:t>Иккинчи бригада бўйича меҳнат унумдорлиги индекси:</w:t>
      </w:r>
    </w:p>
    <w:p w:rsidR="00D51A5C" w:rsidRDefault="00D51A5C" w:rsidP="00D51A5C">
      <w:pPr>
        <w:pBdr>
          <w:top w:val="single" w:sz="6" w:space="1" w:color="auto"/>
        </w:pBdr>
        <w:ind w:firstLine="567"/>
        <w:jc w:val="both"/>
        <w:rPr>
          <w:rFonts w:ascii="Bodo_uzb" w:hAnsi="Bodo_uzb"/>
          <w:sz w:val="28"/>
        </w:rPr>
      </w:pPr>
    </w:p>
    <w:p w:rsidR="00D51A5C" w:rsidRDefault="00D51A5C" w:rsidP="00D51A5C">
      <w:pPr>
        <w:pBdr>
          <w:top w:val="single" w:sz="6" w:space="1" w:color="auto"/>
        </w:pBdr>
        <w:jc w:val="center"/>
        <w:rPr>
          <w:rFonts w:ascii="Bodo_uzb" w:hAnsi="Bodo_uzb"/>
          <w:sz w:val="28"/>
        </w:rPr>
      </w:pPr>
      <w:r>
        <w:rPr>
          <w:rFonts w:ascii="Bodo_uzb" w:hAnsi="Bodo_uzb"/>
          <w:position w:val="-46"/>
          <w:sz w:val="28"/>
        </w:rPr>
        <w:object w:dxaOrig="6340" w:dyaOrig="1040">
          <v:shape id="_x0000_i1062" type="#_x0000_t75" style="width:358.5pt;height:51.75pt" o:ole="" fillcolor="window">
            <v:imagedata r:id="rId80" o:title=""/>
          </v:shape>
          <o:OLEObject Type="Embed" ProgID="Equation.3" ShapeID="_x0000_i1062" DrawAspect="Content" ObjectID="_1413557480" r:id="rId81"/>
        </w:object>
      </w:r>
    </w:p>
    <w:p w:rsidR="00D51A5C" w:rsidRDefault="00D51A5C" w:rsidP="00D51A5C">
      <w:pPr>
        <w:pBdr>
          <w:top w:val="single" w:sz="6" w:space="1" w:color="auto"/>
        </w:pBdr>
        <w:jc w:val="center"/>
        <w:rPr>
          <w:rFonts w:ascii="Bodo_uzb" w:hAnsi="Bodo_uzb"/>
          <w:sz w:val="28"/>
        </w:rPr>
      </w:pPr>
    </w:p>
    <w:p w:rsidR="00D51A5C" w:rsidRDefault="00D51A5C" w:rsidP="00D51A5C">
      <w:pPr>
        <w:pStyle w:val="a5"/>
        <w:tabs>
          <w:tab w:val="clear" w:pos="709"/>
        </w:tabs>
        <w:ind w:firstLine="709"/>
      </w:pPr>
      <w:r>
        <w:t xml:space="preserve"> Иккала бригада бўйича меҳнат унумдорлиги индекси. </w:t>
      </w:r>
    </w:p>
    <w:p w:rsidR="00D51A5C" w:rsidRDefault="00D51A5C" w:rsidP="00D51A5C">
      <w:pPr>
        <w:pStyle w:val="a5"/>
        <w:tabs>
          <w:tab w:val="clear" w:pos="709"/>
        </w:tabs>
      </w:pPr>
    </w:p>
    <w:p w:rsidR="00D51A5C" w:rsidRDefault="00D51A5C" w:rsidP="00D51A5C">
      <w:pPr>
        <w:jc w:val="center"/>
        <w:rPr>
          <w:rFonts w:ascii="Bodo_uzb" w:hAnsi="Bodo_uzb"/>
          <w:sz w:val="28"/>
        </w:rPr>
      </w:pPr>
      <w:r>
        <w:rPr>
          <w:rFonts w:ascii="Bodo_uzb" w:hAnsi="Bodo_uzb"/>
          <w:position w:val="-46"/>
          <w:sz w:val="28"/>
        </w:rPr>
        <w:object w:dxaOrig="8400" w:dyaOrig="1500">
          <v:shape id="_x0000_i1063" type="#_x0000_t75" style="width:465pt;height:75pt" o:ole="" fillcolor="window">
            <v:imagedata r:id="rId82" o:title=""/>
          </v:shape>
          <o:OLEObject Type="Embed" ProgID="Equation.3" ShapeID="_x0000_i1063" DrawAspect="Content" ObjectID="_1413557481" r:id="rId83"/>
        </w:object>
      </w:r>
    </w:p>
    <w:p w:rsidR="00D51A5C" w:rsidRDefault="00D51A5C" w:rsidP="00D51A5C">
      <w:pPr>
        <w:jc w:val="center"/>
        <w:rPr>
          <w:rFonts w:ascii="Bodo_uzb" w:hAnsi="Bodo_uzb"/>
          <w:sz w:val="28"/>
        </w:rPr>
      </w:pPr>
    </w:p>
    <w:p w:rsidR="00D51A5C" w:rsidRDefault="00D51A5C" w:rsidP="00D51A5C">
      <w:pPr>
        <w:pStyle w:val="33"/>
      </w:pPr>
      <w:r>
        <w:tab/>
        <w:t xml:space="preserve">Шундай ўзгаришга қандай омил қай даражада таъсир этганлигини ўрганиш мақсадида қўйидаги ҳосилдор индексларни ҳисоблаймиз: </w:t>
      </w:r>
    </w:p>
    <w:p w:rsidR="00D51A5C" w:rsidRDefault="00D51A5C" w:rsidP="00D51A5C">
      <w:pPr>
        <w:pStyle w:val="23"/>
        <w:numPr>
          <w:ilvl w:val="0"/>
          <w:numId w:val="0"/>
        </w:numPr>
      </w:pPr>
      <w:r>
        <w:tab/>
        <w:t>Доимий таркибли индекс.</w:t>
      </w:r>
    </w:p>
    <w:p w:rsidR="00D51A5C" w:rsidRDefault="00D51A5C" w:rsidP="00D51A5C">
      <w:pPr>
        <w:pStyle w:val="23"/>
        <w:numPr>
          <w:ilvl w:val="0"/>
          <w:numId w:val="0"/>
        </w:numPr>
      </w:pPr>
    </w:p>
    <w:p w:rsidR="00D51A5C" w:rsidRDefault="00D51A5C" w:rsidP="00D51A5C">
      <w:pPr>
        <w:jc w:val="center"/>
        <w:rPr>
          <w:rFonts w:ascii="Bodo_uzb" w:hAnsi="Bodo_uzb"/>
          <w:sz w:val="28"/>
        </w:rPr>
      </w:pPr>
      <w:r>
        <w:rPr>
          <w:rFonts w:ascii="Bodo_uzb" w:hAnsi="Bodo_uzb"/>
          <w:position w:val="-32"/>
          <w:sz w:val="28"/>
        </w:rPr>
        <w:object w:dxaOrig="7620" w:dyaOrig="760">
          <v:shape id="_x0000_i1064" type="#_x0000_t75" style="width:410.25pt;height:39pt" o:ole="" fillcolor="window">
            <v:imagedata r:id="rId84" o:title=""/>
          </v:shape>
          <o:OLEObject Type="Embed" ProgID="Equation.3" ShapeID="_x0000_i1064" DrawAspect="Content" ObjectID="_1413557482" r:id="rId85"/>
        </w:object>
      </w:r>
    </w:p>
    <w:p w:rsidR="00D51A5C" w:rsidRDefault="00D51A5C" w:rsidP="00D51A5C">
      <w:pPr>
        <w:pStyle w:val="23"/>
        <w:numPr>
          <w:ilvl w:val="0"/>
          <w:numId w:val="0"/>
        </w:numPr>
      </w:pPr>
      <w:r>
        <w:t>фақат ўртача меҳнат унумдорлиги ўзгариши натижасида умумий меҳнат унумдорлиги 5,2 фоизга камайган.</w:t>
      </w:r>
    </w:p>
    <w:p w:rsidR="00D51A5C" w:rsidRDefault="00D51A5C" w:rsidP="00D51A5C">
      <w:pPr>
        <w:pStyle w:val="33"/>
      </w:pPr>
      <w:r>
        <w:tab/>
        <w:t>Таркиби силжиш индекси:</w:t>
      </w:r>
    </w:p>
    <w:p w:rsidR="00D51A5C" w:rsidRDefault="00D51A5C" w:rsidP="00D51A5C">
      <w:pPr>
        <w:pStyle w:val="33"/>
      </w:pPr>
    </w:p>
    <w:p w:rsidR="00D51A5C" w:rsidRDefault="00D51A5C" w:rsidP="00D51A5C">
      <w:pPr>
        <w:jc w:val="center"/>
        <w:rPr>
          <w:rFonts w:ascii="Bodo_uzb" w:hAnsi="Bodo_uzb"/>
          <w:sz w:val="28"/>
        </w:rPr>
      </w:pPr>
      <w:r>
        <w:rPr>
          <w:rFonts w:ascii="Bodo_uzb" w:hAnsi="Bodo_uzb"/>
          <w:position w:val="-28"/>
          <w:sz w:val="28"/>
        </w:rPr>
        <w:object w:dxaOrig="4400" w:dyaOrig="660">
          <v:shape id="_x0000_i1065" type="#_x0000_t75" style="width:263.25pt;height:38.25pt" o:ole="" fillcolor="window">
            <v:imagedata r:id="rId86" o:title=""/>
          </v:shape>
          <o:OLEObject Type="Embed" ProgID="Equation.3" ShapeID="_x0000_i1065" DrawAspect="Content" ObjectID="_1413557483" r:id="rId87"/>
        </w:object>
      </w:r>
    </w:p>
    <w:p w:rsidR="00D51A5C" w:rsidRDefault="00D51A5C" w:rsidP="00D51A5C">
      <w:pPr>
        <w:jc w:val="center"/>
        <w:rPr>
          <w:rFonts w:ascii="Bodo_uzb" w:hAnsi="Bodo_uzb"/>
          <w:sz w:val="28"/>
        </w:rPr>
      </w:pPr>
    </w:p>
    <w:p w:rsidR="00D51A5C" w:rsidRDefault="00D51A5C" w:rsidP="00D51A5C">
      <w:pPr>
        <w:pStyle w:val="33"/>
      </w:pPr>
      <w:r>
        <w:lastRenderedPageBreak/>
        <w:tab/>
        <w:t xml:space="preserve">Иккинчи бригадада меҳнат унумдорлиги юқорироқ бўлган, сарф қилинган иш вақти салмоғи октябрь ойида сентябрдагига нисбатан (55,7 . 54,5) 1,2 пунктга ошганлиги умумий меҳнат унумдорлигининг қўшимча 3,6% ошишига сабаб бўлган. </w:t>
      </w:r>
    </w:p>
    <w:p w:rsidR="00D51A5C" w:rsidRDefault="00D51A5C" w:rsidP="00D51A5C">
      <w:pPr>
        <w:ind w:firstLine="709"/>
        <w:jc w:val="both"/>
        <w:rPr>
          <w:rFonts w:ascii="Bodo_uzb" w:hAnsi="Bodo_uzb"/>
          <w:sz w:val="28"/>
        </w:rPr>
      </w:pPr>
      <w:r>
        <w:rPr>
          <w:rFonts w:ascii="Bodo_uzb" w:hAnsi="Bodo_uzb"/>
          <w:sz w:val="28"/>
        </w:rPr>
        <w:t>Турли хил истеъмол қиймати ишлаб чиқарилганда ёки истеъмол қийматлар ва хизматлар бўйича умумий меҳнат унумдорлиги динамикасини ўрганиш мақсадида қиймат меҳнат унумдорлиги индексидан фойдаланилади.</w:t>
      </w:r>
    </w:p>
    <w:p w:rsidR="00D51A5C" w:rsidRDefault="00D51A5C" w:rsidP="00D51A5C">
      <w:pPr>
        <w:jc w:val="center"/>
        <w:rPr>
          <w:rFonts w:ascii="Bodo_uzb" w:hAnsi="Bodo_uzb"/>
          <w:sz w:val="28"/>
        </w:rPr>
      </w:pPr>
    </w:p>
    <w:p w:rsidR="00D51A5C" w:rsidRDefault="00D51A5C" w:rsidP="00D51A5C">
      <w:pPr>
        <w:jc w:val="center"/>
        <w:rPr>
          <w:rFonts w:ascii="Bodo_uzb" w:hAnsi="Bodo_uzb"/>
          <w:sz w:val="28"/>
        </w:rPr>
      </w:pPr>
      <w:r>
        <w:rPr>
          <w:rFonts w:ascii="Bodo_uzb" w:hAnsi="Bodo_uzb"/>
          <w:position w:val="-32"/>
          <w:sz w:val="28"/>
        </w:rPr>
        <w:object w:dxaOrig="2780" w:dyaOrig="820">
          <v:shape id="_x0000_i1066" type="#_x0000_t75" style="width:138.75pt;height:52.5pt" o:ole="" fillcolor="window">
            <v:imagedata r:id="rId88" o:title=""/>
          </v:shape>
          <o:OLEObject Type="Embed" ProgID="Equation.3" ShapeID="_x0000_i1066" DrawAspect="Content" ObjectID="_1413557484" r:id="rId89"/>
        </w:object>
      </w:r>
    </w:p>
    <w:p w:rsidR="00D51A5C" w:rsidRDefault="00D51A5C" w:rsidP="00D51A5C">
      <w:pPr>
        <w:jc w:val="center"/>
        <w:rPr>
          <w:rFonts w:ascii="Bodo_uzb" w:hAnsi="Bodo_uzb"/>
          <w:sz w:val="28"/>
        </w:rPr>
      </w:pPr>
    </w:p>
    <w:p w:rsidR="00D51A5C" w:rsidRDefault="00D51A5C" w:rsidP="00D51A5C">
      <w:pPr>
        <w:ind w:firstLine="709"/>
        <w:jc w:val="both"/>
        <w:rPr>
          <w:rFonts w:ascii="Bodo_uzb" w:hAnsi="Bodo_uzb"/>
          <w:sz w:val="28"/>
        </w:rPr>
      </w:pPr>
      <w:r>
        <w:rPr>
          <w:rFonts w:ascii="Bodo_uzb" w:hAnsi="Bodo_uzb"/>
          <w:sz w:val="28"/>
        </w:rPr>
        <w:t xml:space="preserve">Бу ерда: Р - ўзгармас баҳо. </w:t>
      </w:r>
    </w:p>
    <w:p w:rsidR="00D51A5C" w:rsidRDefault="00D51A5C" w:rsidP="00D51A5C">
      <w:pPr>
        <w:ind w:firstLine="709"/>
        <w:jc w:val="both"/>
        <w:rPr>
          <w:rFonts w:ascii="Bodo_uzb" w:hAnsi="Bodo_uzb"/>
          <w:sz w:val="28"/>
        </w:rPr>
      </w:pPr>
      <w:r>
        <w:rPr>
          <w:rFonts w:ascii="Bodo_uzb" w:hAnsi="Bodo_uzb"/>
          <w:sz w:val="28"/>
        </w:rPr>
        <w:t>Ўзгармас баҳо турли хил истеъмол  қийматларини умумлаштириш мақсадида «соизмеритель» тариқасида фойдаланилади.</w:t>
      </w:r>
    </w:p>
    <w:p w:rsidR="00D51A5C" w:rsidRDefault="00D51A5C" w:rsidP="00D51A5C">
      <w:pPr>
        <w:ind w:firstLine="709"/>
        <w:jc w:val="both"/>
        <w:rPr>
          <w:rFonts w:ascii="Bodo_uzb" w:hAnsi="Bodo_uzb"/>
          <w:sz w:val="28"/>
        </w:rPr>
      </w:pPr>
      <w:r>
        <w:rPr>
          <w:rFonts w:ascii="Bodo_uzb" w:hAnsi="Bodo_uzb"/>
          <w:sz w:val="28"/>
        </w:rPr>
        <w:tab/>
        <w:t xml:space="preserve">Шундай «соизмеритель» тариқасида </w:t>
      </w:r>
      <w:r>
        <w:rPr>
          <w:rFonts w:ascii="Bodo_uzb" w:hAnsi="Bodo_uzb"/>
          <w:sz w:val="28"/>
          <w:lang w:val="en-US"/>
        </w:rPr>
        <w:t>t</w:t>
      </w:r>
      <w:r>
        <w:rPr>
          <w:rFonts w:ascii="Bodo_uzb" w:hAnsi="Bodo_uzb"/>
          <w:sz w:val="28"/>
          <w:vertAlign w:val="subscript"/>
        </w:rPr>
        <w:t>н</w:t>
      </w:r>
      <w:r>
        <w:rPr>
          <w:rFonts w:ascii="Bodo_uzb" w:hAnsi="Bodo_uzb"/>
          <w:sz w:val="28"/>
        </w:rPr>
        <w:t xml:space="preserve"> – меъёр (норма) бўйича меҳнат талабчанлигидан ҳам фойдаланиш мумкин.</w:t>
      </w:r>
    </w:p>
    <w:p w:rsidR="00D51A5C" w:rsidRDefault="00D51A5C" w:rsidP="00D51A5C">
      <w:pPr>
        <w:ind w:firstLine="709"/>
        <w:jc w:val="both"/>
        <w:rPr>
          <w:rFonts w:ascii="Bodo_uzb" w:hAnsi="Bodo_uzb"/>
          <w:sz w:val="28"/>
        </w:rPr>
      </w:pPr>
    </w:p>
    <w:p w:rsidR="00D51A5C" w:rsidRDefault="00D51A5C" w:rsidP="00D51A5C">
      <w:pPr>
        <w:jc w:val="both"/>
      </w:pPr>
    </w:p>
    <w:p w:rsidR="00D51A5C" w:rsidRDefault="00D51A5C" w:rsidP="00D51A5C">
      <w:pPr>
        <w:jc w:val="center"/>
      </w:pPr>
      <w:r>
        <w:t xml:space="preserve">  </w:t>
      </w:r>
      <w:r>
        <w:rPr>
          <w:position w:val="-32"/>
        </w:rPr>
        <w:object w:dxaOrig="2960" w:dyaOrig="820">
          <v:shape id="_x0000_i1067" type="#_x0000_t75" style="width:185.25pt;height:41.25pt" o:ole="" fillcolor="window">
            <v:imagedata r:id="rId90" o:title=""/>
          </v:shape>
          <o:OLEObject Type="Embed" ProgID="Equation.3" ShapeID="_x0000_i1067" DrawAspect="Content" ObjectID="_1413557485" r:id="rId91"/>
        </w:object>
      </w:r>
    </w:p>
    <w:p w:rsidR="00D51A5C" w:rsidRDefault="00D51A5C" w:rsidP="00D51A5C">
      <w:pPr>
        <w:jc w:val="center"/>
      </w:pPr>
    </w:p>
    <w:p w:rsidR="00D51A5C" w:rsidRDefault="00D51A5C" w:rsidP="00D51A5C">
      <w:pPr>
        <w:pStyle w:val="21"/>
      </w:pPr>
      <w:r>
        <w:t xml:space="preserve">Бу индексга ишлатилган хом ашё қиймати таъсир кўрсатмайди. Вақт бирлигида турли хил меъёр соатда ишлаб чиқариш билан фарқланади. </w:t>
      </w:r>
    </w:p>
    <w:p w:rsidR="00D51A5C" w:rsidRDefault="00D51A5C" w:rsidP="00D51A5C">
      <w:pPr>
        <w:pStyle w:val="21"/>
      </w:pPr>
    </w:p>
    <w:p w:rsidR="00D51A5C" w:rsidRDefault="00D51A5C" w:rsidP="00D51A5C">
      <w:pPr>
        <w:jc w:val="center"/>
      </w:pPr>
      <w:r>
        <w:rPr>
          <w:position w:val="-32"/>
        </w:rPr>
        <w:object w:dxaOrig="1300" w:dyaOrig="760">
          <v:shape id="_x0000_i1068" type="#_x0000_t75" style="width:122.25pt;height:38.25pt" o:ole="" fillcolor="window">
            <v:imagedata r:id="rId92" o:title=""/>
          </v:shape>
          <o:OLEObject Type="Embed" ProgID="Equation.3" ShapeID="_x0000_i1068" DrawAspect="Content" ObjectID="_1413557486" r:id="rId93"/>
        </w:object>
      </w:r>
    </w:p>
    <w:p w:rsidR="00D51A5C" w:rsidRDefault="00D51A5C" w:rsidP="00D51A5C">
      <w:pPr>
        <w:jc w:val="center"/>
      </w:pPr>
    </w:p>
    <w:p w:rsidR="00D51A5C" w:rsidRDefault="00D51A5C" w:rsidP="00D51A5C">
      <w:pPr>
        <w:pStyle w:val="a5"/>
        <w:tabs>
          <w:tab w:val="clear" w:pos="709"/>
        </w:tabs>
        <w:ind w:firstLine="709"/>
      </w:pPr>
      <w:r>
        <w:t>Бу индекс меҳнатни нормалаштириш яхши ташкил этилган ишлаб чиқаришда қўлланилади.Бунда ўзгарувчан ва доимий таркибли меҳнат унумдорлигининг индекслари қиймати, қўшилган қиймат бўйича ҳам, соф маҳсулот бўйича ҳам аниқланиши мумкин. Кўпинча натурал, қўшимча қиймат меҳнат унумдорлиги индексидан корхона ёки фирма даражасидаги меҳнат унумдорлигини тавсифлаш, яъни қўшилган қиймат ёки соф маҳсулотдан айрим тармоқлар ёки бутун иқтисодиёт даражасидаги меҳнат унумдорлигини тавсифлашда фойдаланилади.</w:t>
      </w:r>
    </w:p>
    <w:p w:rsidR="00D51A5C" w:rsidRDefault="00D51A5C" w:rsidP="00D51A5C">
      <w:pPr>
        <w:pStyle w:val="a5"/>
        <w:tabs>
          <w:tab w:val="clear" w:pos="709"/>
        </w:tabs>
        <w:ind w:firstLine="709"/>
      </w:pPr>
      <w:r>
        <w:t>ҳозирги кунда меҳнат унумдорлигининг даражаси, динамикасини тармоқлар ва бутун иқтисодиёт бўйича тавсифлашда миллий ҳисоблар тизими маълумотларидан кенг фойдаланилади.</w:t>
      </w:r>
      <w:r>
        <w:tab/>
        <w:t xml:space="preserve">Глобал ёки тотал унумдорлик </w:t>
      </w:r>
      <w:r>
        <w:lastRenderedPageBreak/>
        <w:t xml:space="preserve">омиллари индексларини аниқлашда қуйидаги кўрсаткичлар, яъни соф ички маҳсулот , меҳнат сарфи, оралиқ истеъмол, асосий капитал истеъмоли ва бошқа омиллар сарфининг динамик қаторларини жорий қоида қиёсланадиган нархларда олдиндан тузиш тавсия этилади. Бунда соф ички маҳсулот омиллари қиймати бўйича баҳоланади. </w:t>
      </w:r>
    </w:p>
    <w:p w:rsidR="00D51A5C" w:rsidRDefault="00D51A5C" w:rsidP="00D51A5C">
      <w:pPr>
        <w:pStyle w:val="33"/>
      </w:pPr>
      <w:r>
        <w:t>Айтиш лозимки, базис даври учун омилларнинг глобал унумдорлиги бирга тенг, чунки маҳсулотнинг нархлар омили бўйича қиймати омиллар сарфлари йиғиндисига тенг. Бошқа даврлар унумдорлигининг даражалари қиёсланадиган нархлар омилидаги маҳсулот қийматини омилларнинг қиёсланадиган нархлардаги сарфларига бўлишдан олинадиган натижа сифатида аниқланади.</w:t>
      </w:r>
      <w:r>
        <w:tab/>
        <w:t xml:space="preserve">Бу индексларни ҳисоблашни соддалаштириш ва ҳар бир омилнинг яққол таъсирини кўриш мақсадида юқоридаги индексларга ўзгартириш киритилади: </w:t>
      </w:r>
    </w:p>
    <w:p w:rsidR="00D51A5C" w:rsidRDefault="00D51A5C" w:rsidP="00D51A5C">
      <w:pPr>
        <w:numPr>
          <w:ilvl w:val="0"/>
          <w:numId w:val="20"/>
        </w:numPr>
        <w:tabs>
          <w:tab w:val="clear" w:pos="720"/>
        </w:tabs>
        <w:ind w:left="1134" w:hanging="425"/>
        <w:jc w:val="both"/>
        <w:rPr>
          <w:rFonts w:ascii="Bodo_uzb" w:hAnsi="Bodo_uzb"/>
          <w:sz w:val="28"/>
        </w:rPr>
      </w:pPr>
      <w:r>
        <w:rPr>
          <w:rFonts w:ascii="Bodo_uzb" w:hAnsi="Bodo_uzb"/>
          <w:sz w:val="28"/>
        </w:rPr>
        <w:t>Ўзгарувчан таркибли меҳнат унумдорлиги индекси:</w:t>
      </w:r>
    </w:p>
    <w:p w:rsidR="00D51A5C" w:rsidRDefault="00D51A5C" w:rsidP="00D51A5C">
      <w:pPr>
        <w:jc w:val="center"/>
        <w:rPr>
          <w:rFonts w:ascii="Bodo_uzb" w:hAnsi="Bodo_uzb"/>
          <w:sz w:val="28"/>
        </w:rPr>
      </w:pPr>
    </w:p>
    <w:p w:rsidR="00D51A5C" w:rsidRDefault="00D51A5C" w:rsidP="00D51A5C">
      <w:pPr>
        <w:jc w:val="center"/>
        <w:rPr>
          <w:rFonts w:ascii="Bodo_uzb" w:hAnsi="Bodo_uzb"/>
          <w:sz w:val="28"/>
        </w:rPr>
      </w:pPr>
      <w:r>
        <w:rPr>
          <w:rFonts w:ascii="Bodo_uzb" w:hAnsi="Bodo_uzb"/>
          <w:position w:val="-34"/>
          <w:sz w:val="28"/>
        </w:rPr>
        <w:object w:dxaOrig="7740" w:dyaOrig="800">
          <v:shape id="_x0000_i1069" type="#_x0000_t75" style="width:410.25pt;height:47.25pt" o:ole="" fillcolor="window">
            <v:imagedata r:id="rId94" o:title=""/>
          </v:shape>
          <o:OLEObject Type="Embed" ProgID="Equation.3" ShapeID="_x0000_i1069" DrawAspect="Content" ObjectID="_1413557487" r:id="rId95"/>
        </w:object>
      </w:r>
    </w:p>
    <w:p w:rsidR="00D51A5C" w:rsidRDefault="00D51A5C" w:rsidP="00D51A5C">
      <w:pPr>
        <w:jc w:val="center"/>
        <w:rPr>
          <w:rFonts w:ascii="Bodo_uzb" w:hAnsi="Bodo_uzb"/>
          <w:sz w:val="28"/>
        </w:rPr>
      </w:pPr>
    </w:p>
    <w:p w:rsidR="00D51A5C" w:rsidRDefault="00D51A5C" w:rsidP="00D51A5C">
      <w:pPr>
        <w:ind w:firstLine="709"/>
        <w:jc w:val="both"/>
        <w:rPr>
          <w:rFonts w:ascii="Bodo_uzb" w:hAnsi="Bodo_uzb"/>
          <w:sz w:val="28"/>
        </w:rPr>
      </w:pPr>
      <w:r>
        <w:rPr>
          <w:rFonts w:ascii="Bodo_uzb" w:hAnsi="Bodo_uzb"/>
          <w:sz w:val="28"/>
        </w:rPr>
        <w:t xml:space="preserve">Бу ўзгарувчилар </w:t>
      </w:r>
      <w:r>
        <w:rPr>
          <w:rFonts w:ascii="Bodo_uzb" w:hAnsi="Bodo_uzb"/>
          <w:position w:val="-22"/>
          <w:sz w:val="28"/>
        </w:rPr>
        <w:object w:dxaOrig="780" w:dyaOrig="639">
          <v:shape id="_x0000_i1070" type="#_x0000_t75" style="width:39pt;height:32.25pt" o:ole="" fillcolor="window">
            <v:imagedata r:id="rId31" o:title=""/>
          </v:shape>
          <o:OLEObject Type="Embed" ProgID="Equation.3" ShapeID="_x0000_i1070" DrawAspect="Content" ObjectID="_1413557488" r:id="rId96"/>
        </w:object>
      </w:r>
      <w:r>
        <w:rPr>
          <w:rFonts w:ascii="Bodo_uzb" w:hAnsi="Bodo_uzb"/>
          <w:sz w:val="28"/>
        </w:rPr>
        <w:t xml:space="preserve">. Бундан </w:t>
      </w:r>
      <w:r>
        <w:rPr>
          <w:rFonts w:ascii="Bodo_uzb" w:hAnsi="Bodo_uzb"/>
          <w:position w:val="-10"/>
          <w:sz w:val="28"/>
        </w:rPr>
        <w:object w:dxaOrig="920" w:dyaOrig="320">
          <v:shape id="_x0000_i1071" type="#_x0000_t75" style="width:45.75pt;height:15.75pt" o:ole="" fillcolor="window">
            <v:imagedata r:id="rId97" o:title=""/>
          </v:shape>
          <o:OLEObject Type="Embed" ProgID="Equation.3" ShapeID="_x0000_i1071" DrawAspect="Content" ObjectID="_1413557489" r:id="rId98"/>
        </w:object>
      </w:r>
      <w:r>
        <w:rPr>
          <w:rFonts w:ascii="Bodo_uzb" w:hAnsi="Bodo_uzb"/>
          <w:sz w:val="28"/>
        </w:rPr>
        <w:t xml:space="preserve"> иккинчи ўзгариш шундан келиб чиқадики, </w:t>
      </w:r>
    </w:p>
    <w:p w:rsidR="00D51A5C" w:rsidRDefault="00D51A5C" w:rsidP="00D51A5C">
      <w:pPr>
        <w:jc w:val="center"/>
        <w:rPr>
          <w:rFonts w:ascii="Bodo_uzb" w:hAnsi="Bodo_uzb"/>
          <w:sz w:val="28"/>
        </w:rPr>
      </w:pPr>
      <w:r>
        <w:rPr>
          <w:rFonts w:ascii="Bodo_uzb" w:hAnsi="Bodo_uzb"/>
          <w:position w:val="-30"/>
          <w:sz w:val="28"/>
          <w:lang w:val="en-US"/>
        </w:rPr>
        <w:object w:dxaOrig="1500" w:dyaOrig="760">
          <v:shape id="_x0000_i1072" type="#_x0000_t75" style="width:111pt;height:45.75pt" o:ole="" fillcolor="window">
            <v:imagedata r:id="rId99" o:title=""/>
          </v:shape>
          <o:OLEObject Type="Embed" ProgID="Equation.3" ShapeID="_x0000_i1072" DrawAspect="Content" ObjectID="_1413557490" r:id="rId100"/>
        </w:object>
      </w:r>
      <w:r>
        <w:rPr>
          <w:rFonts w:ascii="Bodo_uzb" w:hAnsi="Bodo_uzb"/>
          <w:sz w:val="28"/>
        </w:rPr>
        <w:t xml:space="preserve"> </w:t>
      </w:r>
      <w:r>
        <w:rPr>
          <w:rFonts w:ascii="Bodo_uzb" w:hAnsi="Bodo_uzb"/>
          <w:position w:val="-30"/>
          <w:sz w:val="28"/>
          <w:lang w:val="en-US"/>
        </w:rPr>
        <w:object w:dxaOrig="1460" w:dyaOrig="760">
          <v:shape id="_x0000_i1073" type="#_x0000_t75" style="width:108pt;height:45.75pt" o:ole="" fillcolor="window">
            <v:imagedata r:id="rId101" o:title=""/>
          </v:shape>
          <o:OLEObject Type="Embed" ProgID="Equation.3" ShapeID="_x0000_i1073" DrawAspect="Content" ObjectID="_1413557491" r:id="rId102"/>
        </w:object>
      </w:r>
    </w:p>
    <w:p w:rsidR="00D51A5C" w:rsidRDefault="00D51A5C" w:rsidP="00D51A5C">
      <w:pPr>
        <w:jc w:val="center"/>
        <w:rPr>
          <w:rFonts w:ascii="Bodo_uzb" w:hAnsi="Bodo_uzb"/>
          <w:sz w:val="28"/>
        </w:rPr>
      </w:pPr>
    </w:p>
    <w:p w:rsidR="00D51A5C" w:rsidRDefault="00D51A5C" w:rsidP="00D51A5C">
      <w:pPr>
        <w:pStyle w:val="23"/>
        <w:numPr>
          <w:ilvl w:val="0"/>
          <w:numId w:val="0"/>
        </w:numPr>
      </w:pPr>
      <w:r>
        <w:t>бу ўртача тортилган арифметик усул.</w:t>
      </w:r>
    </w:p>
    <w:p w:rsidR="00D51A5C" w:rsidRDefault="00D51A5C" w:rsidP="00D51A5C">
      <w:pPr>
        <w:pStyle w:val="33"/>
      </w:pPr>
      <w:r>
        <w:tab/>
        <w:t>Ўртачанинг айрим математик хусусиятларидан бири шундан иборатки, агар «соизмеритель» қандайдир бир хил доимий сонга кўпайтирилиб ёки бўлинса ўртача миқдор ўзгармайди.</w:t>
      </w:r>
    </w:p>
    <w:p w:rsidR="00D51A5C" w:rsidRDefault="00D51A5C" w:rsidP="00D51A5C">
      <w:pPr>
        <w:ind w:firstLine="709"/>
        <w:jc w:val="both"/>
        <w:rPr>
          <w:rFonts w:ascii="Bodo_uzb" w:hAnsi="Bodo_uzb"/>
          <w:sz w:val="28"/>
        </w:rPr>
      </w:pPr>
      <w:r>
        <w:rPr>
          <w:rFonts w:ascii="Bodo_uzb" w:hAnsi="Bodo_uzb"/>
          <w:sz w:val="28"/>
        </w:rPr>
        <w:tab/>
        <w:t>Шунинг учун Т унинг салмоғи  тенглаштирилиб олинади.</w:t>
      </w:r>
    </w:p>
    <w:p w:rsidR="00D51A5C" w:rsidRDefault="00D51A5C" w:rsidP="00D51A5C">
      <w:pPr>
        <w:ind w:firstLine="709"/>
        <w:jc w:val="both"/>
        <w:rPr>
          <w:rFonts w:ascii="Bodo_uzb" w:hAnsi="Bodo_uzb"/>
          <w:sz w:val="28"/>
        </w:rPr>
      </w:pPr>
      <w:r>
        <w:rPr>
          <w:rFonts w:ascii="Bodo_uzb" w:hAnsi="Bodo_uzb"/>
          <w:sz w:val="28"/>
        </w:rPr>
        <w:tab/>
        <w:t>Бу ерда: биринчи омил (</w:t>
      </w:r>
      <w:r>
        <w:rPr>
          <w:rFonts w:ascii="Bodo_uzb" w:hAnsi="Bodo_uzb"/>
          <w:sz w:val="28"/>
          <w:lang w:val="en-US"/>
        </w:rPr>
        <w:t>W</w:t>
      </w:r>
      <w:r>
        <w:rPr>
          <w:rFonts w:ascii="Bodo_uzb" w:hAnsi="Bodo_uzb"/>
          <w:sz w:val="28"/>
          <w:vertAlign w:val="subscript"/>
        </w:rPr>
        <w:t>0</w:t>
      </w:r>
      <w:r>
        <w:rPr>
          <w:rFonts w:ascii="Bodo_uzb" w:hAnsi="Bodo_uzb"/>
          <w:sz w:val="28"/>
        </w:rPr>
        <w:t xml:space="preserve"> ва </w:t>
      </w:r>
      <w:r>
        <w:rPr>
          <w:rFonts w:ascii="Bodo_uzb" w:hAnsi="Bodo_uzb"/>
          <w:sz w:val="28"/>
          <w:lang w:val="en-US"/>
        </w:rPr>
        <w:t>W</w:t>
      </w:r>
      <w:r>
        <w:rPr>
          <w:rFonts w:ascii="Bodo_uzb" w:hAnsi="Bodo_uzb"/>
          <w:sz w:val="28"/>
          <w:vertAlign w:val="subscript"/>
        </w:rPr>
        <w:t>1</w:t>
      </w:r>
      <w:r>
        <w:rPr>
          <w:rFonts w:ascii="Bodo_uzb" w:hAnsi="Bodo_uzb"/>
          <w:sz w:val="28"/>
        </w:rPr>
        <w:t>);</w:t>
      </w:r>
    </w:p>
    <w:p w:rsidR="00D51A5C" w:rsidRDefault="00D51A5C" w:rsidP="00D51A5C">
      <w:pPr>
        <w:jc w:val="both"/>
        <w:rPr>
          <w:rFonts w:ascii="Bodo_uzb" w:hAnsi="Bodo_uzb"/>
          <w:sz w:val="28"/>
        </w:rPr>
      </w:pPr>
      <w:r>
        <w:rPr>
          <w:rFonts w:ascii="Bodo_uzb" w:hAnsi="Bodo_uzb"/>
          <w:sz w:val="28"/>
        </w:rPr>
        <w:t xml:space="preserve">                  иккинчи омил (</w:t>
      </w:r>
      <w:r>
        <w:rPr>
          <w:rFonts w:ascii="Bodo_uzb" w:hAnsi="Bodo_uzb"/>
          <w:position w:val="-14"/>
          <w:sz w:val="28"/>
          <w:lang w:val="en-US"/>
        </w:rPr>
        <w:object w:dxaOrig="360" w:dyaOrig="380">
          <v:shape id="_x0000_i1074" type="#_x0000_t75" style="width:18pt;height:18.75pt" o:ole="" fillcolor="window">
            <v:imagedata r:id="rId103" o:title=""/>
          </v:shape>
          <o:OLEObject Type="Embed" ProgID="Equation.3" ShapeID="_x0000_i1074" DrawAspect="Content" ObjectID="_1413557492" r:id="rId104"/>
        </w:object>
      </w:r>
      <w:r>
        <w:rPr>
          <w:rFonts w:ascii="Bodo_uzb" w:hAnsi="Bodo_uzb"/>
          <w:sz w:val="28"/>
          <w:lang w:val="en-US"/>
        </w:rPr>
        <w:t>d</w:t>
      </w:r>
      <w:r>
        <w:rPr>
          <w:rFonts w:ascii="Bodo_uzb" w:hAnsi="Bodo_uzb"/>
          <w:sz w:val="28"/>
          <w:vertAlign w:val="subscript"/>
          <w:lang w:val="en-US"/>
        </w:rPr>
        <w:t>T</w:t>
      </w:r>
      <w:r>
        <w:rPr>
          <w:rFonts w:ascii="Bodo_uzb" w:hAnsi="Bodo_uzb"/>
          <w:sz w:val="28"/>
          <w:vertAlign w:val="subscript"/>
        </w:rPr>
        <w:t xml:space="preserve">0 </w:t>
      </w:r>
      <w:r>
        <w:rPr>
          <w:rFonts w:ascii="Bodo_uzb" w:hAnsi="Bodo_uzb"/>
          <w:sz w:val="28"/>
        </w:rPr>
        <w:t xml:space="preserve">ва </w:t>
      </w:r>
      <w:r>
        <w:rPr>
          <w:rFonts w:ascii="Bodo_uzb" w:hAnsi="Bodo_uzb"/>
          <w:position w:val="-14"/>
          <w:sz w:val="28"/>
        </w:rPr>
        <w:object w:dxaOrig="340" w:dyaOrig="380">
          <v:shape id="_x0000_i1075" type="#_x0000_t75" style="width:17.25pt;height:18.75pt" o:ole="" fillcolor="window">
            <v:imagedata r:id="rId105" o:title=""/>
          </v:shape>
          <o:OLEObject Type="Embed" ProgID="Equation.3" ShapeID="_x0000_i1075" DrawAspect="Content" ObjectID="_1413557493" r:id="rId106"/>
        </w:object>
      </w:r>
      <w:r>
        <w:rPr>
          <w:rFonts w:ascii="Bodo_uzb" w:hAnsi="Bodo_uzb"/>
          <w:sz w:val="28"/>
        </w:rPr>
        <w:t>).</w:t>
      </w:r>
    </w:p>
    <w:p w:rsidR="00D51A5C" w:rsidRDefault="00D51A5C" w:rsidP="00D51A5C">
      <w:pPr>
        <w:pStyle w:val="33"/>
      </w:pPr>
      <w:r>
        <w:t>Биринчи омилнинг таъсирини ўрганиш учун иккинчи омил ўзгармас таркибда олинади.   Доимий таркибли индекс:</w:t>
      </w:r>
    </w:p>
    <w:p w:rsidR="00D51A5C" w:rsidRDefault="00D51A5C" w:rsidP="00D51A5C">
      <w:pPr>
        <w:pStyle w:val="33"/>
      </w:pPr>
    </w:p>
    <w:p w:rsidR="00D51A5C" w:rsidRDefault="00D51A5C" w:rsidP="00D51A5C">
      <w:pPr>
        <w:jc w:val="center"/>
      </w:pPr>
      <w:r>
        <w:rPr>
          <w:position w:val="-34"/>
        </w:rPr>
        <w:object w:dxaOrig="4760" w:dyaOrig="780">
          <v:shape id="_x0000_i1076" type="#_x0000_t75" style="width:270pt;height:45.75pt" o:ole="" fillcolor="window">
            <v:imagedata r:id="rId107" o:title=""/>
          </v:shape>
          <o:OLEObject Type="Embed" ProgID="Equation.3" ShapeID="_x0000_i1076" DrawAspect="Content" ObjectID="_1413557494" r:id="rId108"/>
        </w:object>
      </w:r>
    </w:p>
    <w:p w:rsidR="00D51A5C" w:rsidRDefault="00D51A5C" w:rsidP="00D51A5C">
      <w:pPr>
        <w:pStyle w:val="33"/>
      </w:pPr>
      <w:r>
        <w:lastRenderedPageBreak/>
        <w:t>Иккинчи омилнинг таъсирини ўрганиш учун биринчи омил ўзгармас ҳолда олинади.  Таркибий силжиш индекси:</w:t>
      </w:r>
    </w:p>
    <w:p w:rsidR="00D51A5C" w:rsidRDefault="00D51A5C" w:rsidP="00D51A5C">
      <w:pPr>
        <w:pStyle w:val="33"/>
      </w:pPr>
    </w:p>
    <w:p w:rsidR="00D51A5C" w:rsidRDefault="00D51A5C" w:rsidP="00D51A5C">
      <w:pPr>
        <w:jc w:val="center"/>
      </w:pPr>
      <w:r>
        <w:rPr>
          <w:position w:val="-34"/>
        </w:rPr>
        <w:object w:dxaOrig="6540" w:dyaOrig="800">
          <v:shape id="_x0000_i1077" type="#_x0000_t75" style="width:389.25pt;height:47.25pt" o:ole="" fillcolor="window">
            <v:imagedata r:id="rId109" o:title=""/>
          </v:shape>
          <o:OLEObject Type="Embed" ProgID="Equation.3" ShapeID="_x0000_i1077" DrawAspect="Content" ObjectID="_1413557495" r:id="rId110"/>
        </w:object>
      </w:r>
    </w:p>
    <w:p w:rsidR="00D51A5C" w:rsidRDefault="00D51A5C" w:rsidP="00D51A5C">
      <w:pPr>
        <w:jc w:val="center"/>
      </w:pPr>
    </w:p>
    <w:p w:rsidR="00D51A5C" w:rsidRDefault="00D51A5C" w:rsidP="00D51A5C">
      <w:pPr>
        <w:pStyle w:val="33"/>
      </w:pPr>
      <w:r>
        <w:t>Доимий таркибли ва таркиби силжиш индекслари ўзгарувчан таркибли индекснинг ҳосилалари бўлганлиги учун, улар орасида қуйидаги боғликлик мавжуд:</w:t>
      </w:r>
    </w:p>
    <w:p w:rsidR="00D51A5C" w:rsidRDefault="00D51A5C" w:rsidP="00D51A5C">
      <w:pPr>
        <w:pStyle w:val="33"/>
      </w:pPr>
      <w:r>
        <w:t xml:space="preserve">                        </w:t>
      </w:r>
      <w:r>
        <w:rPr>
          <w:position w:val="-12"/>
        </w:rPr>
        <w:object w:dxaOrig="1579" w:dyaOrig="400">
          <v:shape id="_x0000_i1078" type="#_x0000_t75" style="width:151.5pt;height:45pt" o:ole="" fillcolor="window">
            <v:imagedata r:id="rId111" o:title=""/>
          </v:shape>
          <o:OLEObject Type="Embed" ProgID="Equation.3" ShapeID="_x0000_i1078" DrawAspect="Content" ObjectID="_1413557496" r:id="rId112"/>
        </w:object>
      </w:r>
    </w:p>
    <w:p w:rsidR="00D51A5C" w:rsidRDefault="00D51A5C" w:rsidP="00D51A5C">
      <w:pPr>
        <w:pStyle w:val="33"/>
      </w:pPr>
    </w:p>
    <w:p w:rsidR="00D51A5C" w:rsidRDefault="00D51A5C" w:rsidP="00D51A5C">
      <w:pPr>
        <w:pStyle w:val="33"/>
      </w:pPr>
      <w:r>
        <w:t>Юқорида кўриб чиқилган, турли хил усулда ҳисобланган доимий таркибли индекслар натижалари турли хил бўлади:</w:t>
      </w:r>
    </w:p>
    <w:p w:rsidR="00D51A5C" w:rsidRDefault="00D51A5C" w:rsidP="00D51A5C">
      <w:pPr>
        <w:pStyle w:val="33"/>
      </w:pPr>
    </w:p>
    <w:p w:rsidR="00D51A5C" w:rsidRDefault="00D51A5C" w:rsidP="00D51A5C">
      <w:pPr>
        <w:jc w:val="center"/>
      </w:pPr>
      <w:r>
        <w:rPr>
          <w:position w:val="-32"/>
        </w:rPr>
        <w:object w:dxaOrig="4380" w:dyaOrig="1080">
          <v:shape id="_x0000_i1079" type="#_x0000_t75" style="width:219pt;height:54pt" o:ole="" fillcolor="window">
            <v:imagedata r:id="rId113" o:title=""/>
          </v:shape>
          <o:OLEObject Type="Embed" ProgID="Equation.3" ShapeID="_x0000_i1079" DrawAspect="Content" ObjectID="_1413557497" r:id="rId114"/>
        </w:object>
      </w:r>
    </w:p>
    <w:p w:rsidR="00D51A5C" w:rsidRDefault="00D51A5C" w:rsidP="00D51A5C">
      <w:pPr>
        <w:jc w:val="center"/>
      </w:pPr>
    </w:p>
    <w:p w:rsidR="00D51A5C" w:rsidRDefault="00D51A5C" w:rsidP="00D51A5C">
      <w:pPr>
        <w:jc w:val="center"/>
      </w:pPr>
      <w:r>
        <w:rPr>
          <w:position w:val="-34"/>
        </w:rPr>
        <w:object w:dxaOrig="1520" w:dyaOrig="780">
          <v:shape id="_x0000_i1080" type="#_x0000_t75" style="width:97.5pt;height:45.75pt" o:ole="" fillcolor="window">
            <v:imagedata r:id="rId115" o:title=""/>
          </v:shape>
          <o:OLEObject Type="Embed" ProgID="Equation.3" ShapeID="_x0000_i1080" DrawAspect="Content" ObjectID="_1413557498" r:id="rId116"/>
        </w:object>
      </w:r>
    </w:p>
    <w:p w:rsidR="00D51A5C" w:rsidRDefault="00D51A5C" w:rsidP="00D51A5C">
      <w:pPr>
        <w:jc w:val="center"/>
        <w:rPr>
          <w:lang w:val="en-US"/>
        </w:rPr>
      </w:pPr>
    </w:p>
    <w:p w:rsidR="00D51A5C" w:rsidRDefault="00D51A5C" w:rsidP="00D51A5C">
      <w:pPr>
        <w:pStyle w:val="a5"/>
        <w:tabs>
          <w:tab w:val="clear" w:pos="709"/>
        </w:tabs>
        <w:ind w:firstLine="709"/>
        <w:rPr>
          <w:lang w:val="en-US"/>
        </w:rPr>
      </w:pPr>
      <w:r>
        <w:t>Бу</w:t>
      </w:r>
      <w:r>
        <w:rPr>
          <w:lang w:val="en-US"/>
        </w:rPr>
        <w:t xml:space="preserve"> </w:t>
      </w:r>
      <w:r>
        <w:t>иккала</w:t>
      </w:r>
      <w:r>
        <w:rPr>
          <w:lang w:val="en-US"/>
        </w:rPr>
        <w:t xml:space="preserve"> </w:t>
      </w:r>
      <w:r>
        <w:t>усулда</w:t>
      </w:r>
      <w:r>
        <w:rPr>
          <w:lang w:val="en-US"/>
        </w:rPr>
        <w:t xml:space="preserve"> </w:t>
      </w:r>
      <w:r>
        <w:t>ҳисобланган</w:t>
      </w:r>
      <w:r>
        <w:rPr>
          <w:lang w:val="en-US"/>
        </w:rPr>
        <w:t xml:space="preserve"> </w:t>
      </w:r>
      <w:r>
        <w:t>индексларга</w:t>
      </w:r>
      <w:r>
        <w:rPr>
          <w:lang w:val="en-US"/>
        </w:rPr>
        <w:t xml:space="preserve"> </w:t>
      </w:r>
      <w:r>
        <w:t>индекслаштирилаётган</w:t>
      </w:r>
      <w:r>
        <w:rPr>
          <w:lang w:val="en-US"/>
        </w:rPr>
        <w:t xml:space="preserve"> </w:t>
      </w:r>
      <w:r>
        <w:t>кўрсаткич</w:t>
      </w:r>
      <w:r>
        <w:rPr>
          <w:lang w:val="en-US"/>
        </w:rPr>
        <w:t xml:space="preserve"> </w:t>
      </w:r>
      <w:r>
        <w:t>турли</w:t>
      </w:r>
      <w:r>
        <w:rPr>
          <w:lang w:val="en-US"/>
        </w:rPr>
        <w:t xml:space="preserve"> </w:t>
      </w:r>
      <w:r>
        <w:t>хил</w:t>
      </w:r>
      <w:r>
        <w:rPr>
          <w:lang w:val="en-US"/>
        </w:rPr>
        <w:t xml:space="preserve"> </w:t>
      </w:r>
      <w:r>
        <w:t>ўзгармас</w:t>
      </w:r>
      <w:r>
        <w:rPr>
          <w:lang w:val="en-US"/>
        </w:rPr>
        <w:t xml:space="preserve"> «</w:t>
      </w:r>
      <w:r>
        <w:t>соизмерител</w:t>
      </w:r>
      <w:r>
        <w:rPr>
          <w:lang w:val="en-US"/>
        </w:rPr>
        <w:t>»</w:t>
      </w:r>
      <w:r>
        <w:t>да</w:t>
      </w:r>
      <w:r>
        <w:rPr>
          <w:lang w:val="en-US"/>
        </w:rPr>
        <w:t xml:space="preserve"> </w:t>
      </w:r>
      <w:r>
        <w:t>олинган</w:t>
      </w:r>
      <w:r>
        <w:rPr>
          <w:lang w:val="en-US"/>
        </w:rPr>
        <w:t>.</w:t>
      </w:r>
    </w:p>
    <w:p w:rsidR="00D51A5C" w:rsidRPr="006D6B9F" w:rsidRDefault="00D51A5C" w:rsidP="00D51A5C">
      <w:pPr>
        <w:ind w:firstLine="709"/>
        <w:jc w:val="both"/>
        <w:rPr>
          <w:rFonts w:ascii="Bodo_uzb" w:hAnsi="Bodo_uzb"/>
          <w:sz w:val="28"/>
          <w:lang w:val="en-US"/>
        </w:rPr>
      </w:pPr>
      <w:r>
        <w:rPr>
          <w:rFonts w:ascii="Bodo_uzb" w:hAnsi="Bodo_uzb"/>
          <w:sz w:val="28"/>
        </w:rPr>
        <w:t>Биринчи</w:t>
      </w:r>
      <w:r w:rsidRPr="006D6B9F">
        <w:rPr>
          <w:rFonts w:ascii="Bodo_uzb" w:hAnsi="Bodo_uzb"/>
          <w:sz w:val="28"/>
          <w:lang w:val="en-US"/>
        </w:rPr>
        <w:t xml:space="preserve"> </w:t>
      </w:r>
      <w:r>
        <w:rPr>
          <w:rFonts w:ascii="Bodo_uzb" w:hAnsi="Bodo_uzb"/>
          <w:sz w:val="28"/>
        </w:rPr>
        <w:t>индексга</w:t>
      </w:r>
      <w:r w:rsidRPr="006D6B9F">
        <w:rPr>
          <w:rFonts w:ascii="Bodo_uzb" w:hAnsi="Bodo_uzb"/>
          <w:sz w:val="28"/>
          <w:lang w:val="en-US"/>
        </w:rPr>
        <w:t xml:space="preserve"> </w:t>
      </w:r>
      <w:r>
        <w:rPr>
          <w:rFonts w:ascii="Bodo_uzb" w:hAnsi="Bodo_uzb"/>
          <w:sz w:val="28"/>
        </w:rPr>
        <w:t>ўзгармас</w:t>
      </w:r>
      <w:r w:rsidRPr="006D6B9F">
        <w:rPr>
          <w:rFonts w:ascii="Bodo_uzb" w:hAnsi="Bodo_uzb"/>
          <w:sz w:val="28"/>
          <w:lang w:val="en-US"/>
        </w:rPr>
        <w:t xml:space="preserve"> </w:t>
      </w:r>
      <w:r>
        <w:rPr>
          <w:rFonts w:ascii="Bodo_uzb" w:hAnsi="Bodo_uzb"/>
          <w:sz w:val="28"/>
        </w:rPr>
        <w:t>маҳсулот</w:t>
      </w:r>
      <w:r w:rsidRPr="006D6B9F">
        <w:rPr>
          <w:rFonts w:ascii="Bodo_uzb" w:hAnsi="Bodo_uzb"/>
          <w:sz w:val="28"/>
          <w:lang w:val="en-US"/>
        </w:rPr>
        <w:t xml:space="preserve"> </w:t>
      </w:r>
      <w:r>
        <w:rPr>
          <w:rFonts w:ascii="Bodo_uzb" w:hAnsi="Bodo_uzb"/>
          <w:sz w:val="28"/>
        </w:rPr>
        <w:t>салмоғи</w:t>
      </w:r>
      <w:r w:rsidRPr="006D6B9F">
        <w:rPr>
          <w:rFonts w:ascii="Bodo_uzb" w:hAnsi="Bodo_uzb"/>
          <w:sz w:val="28"/>
          <w:lang w:val="en-US"/>
        </w:rPr>
        <w:t xml:space="preserve"> (</w:t>
      </w:r>
      <w:r>
        <w:rPr>
          <w:rFonts w:ascii="Bodo_uzb" w:hAnsi="Bodo_uzb"/>
          <w:sz w:val="28"/>
          <w:lang w:val="en-US"/>
        </w:rPr>
        <w:t>dq</w:t>
      </w:r>
      <w:r w:rsidRPr="006D6B9F">
        <w:rPr>
          <w:rFonts w:ascii="Bodo_uzb" w:hAnsi="Bodo_uzb"/>
          <w:sz w:val="28"/>
          <w:lang w:val="en-US"/>
        </w:rPr>
        <w:t>);</w:t>
      </w:r>
    </w:p>
    <w:p w:rsidR="00D51A5C" w:rsidRPr="006D6B9F" w:rsidRDefault="00D51A5C" w:rsidP="00D51A5C">
      <w:pPr>
        <w:ind w:firstLine="709"/>
        <w:jc w:val="both"/>
        <w:rPr>
          <w:rFonts w:ascii="Bodo_uzb" w:hAnsi="Bodo_uzb"/>
          <w:sz w:val="28"/>
          <w:lang w:val="en-US"/>
        </w:rPr>
      </w:pPr>
      <w:r>
        <w:rPr>
          <w:rFonts w:ascii="Bodo_uzb" w:hAnsi="Bodo_uzb"/>
          <w:sz w:val="28"/>
        </w:rPr>
        <w:t>Иккинчи</w:t>
      </w:r>
      <w:r w:rsidRPr="006D6B9F">
        <w:rPr>
          <w:rFonts w:ascii="Bodo_uzb" w:hAnsi="Bodo_uzb"/>
          <w:sz w:val="28"/>
          <w:lang w:val="en-US"/>
        </w:rPr>
        <w:t xml:space="preserve"> </w:t>
      </w:r>
      <w:r>
        <w:rPr>
          <w:rFonts w:ascii="Bodo_uzb" w:hAnsi="Bodo_uzb"/>
          <w:sz w:val="28"/>
        </w:rPr>
        <w:t>индексга</w:t>
      </w:r>
      <w:r w:rsidRPr="006D6B9F">
        <w:rPr>
          <w:rFonts w:ascii="Bodo_uzb" w:hAnsi="Bodo_uzb"/>
          <w:sz w:val="28"/>
          <w:lang w:val="en-US"/>
        </w:rPr>
        <w:t xml:space="preserve"> </w:t>
      </w:r>
      <w:r>
        <w:rPr>
          <w:rFonts w:ascii="Bodo_uzb" w:hAnsi="Bodo_uzb"/>
          <w:sz w:val="28"/>
        </w:rPr>
        <w:t>ўзгармас</w:t>
      </w:r>
      <w:r w:rsidRPr="006D6B9F">
        <w:rPr>
          <w:rFonts w:ascii="Bodo_uzb" w:hAnsi="Bodo_uzb"/>
          <w:sz w:val="28"/>
          <w:lang w:val="en-US"/>
        </w:rPr>
        <w:t xml:space="preserve"> </w:t>
      </w:r>
      <w:r>
        <w:rPr>
          <w:rFonts w:ascii="Bodo_uzb" w:hAnsi="Bodo_uzb"/>
          <w:sz w:val="28"/>
        </w:rPr>
        <w:t>сарф</w:t>
      </w:r>
      <w:r w:rsidRPr="006D6B9F">
        <w:rPr>
          <w:rFonts w:ascii="Bodo_uzb" w:hAnsi="Bodo_uzb"/>
          <w:sz w:val="28"/>
          <w:lang w:val="en-US"/>
        </w:rPr>
        <w:t xml:space="preserve"> </w:t>
      </w:r>
      <w:r>
        <w:rPr>
          <w:rFonts w:ascii="Bodo_uzb" w:hAnsi="Bodo_uzb"/>
          <w:sz w:val="28"/>
        </w:rPr>
        <w:t>қилинган</w:t>
      </w:r>
      <w:r w:rsidRPr="006D6B9F">
        <w:rPr>
          <w:rFonts w:ascii="Bodo_uzb" w:hAnsi="Bodo_uzb"/>
          <w:sz w:val="28"/>
          <w:lang w:val="en-US"/>
        </w:rPr>
        <w:t xml:space="preserve"> </w:t>
      </w:r>
      <w:r>
        <w:rPr>
          <w:rFonts w:ascii="Bodo_uzb" w:hAnsi="Bodo_uzb"/>
          <w:sz w:val="28"/>
        </w:rPr>
        <w:t>вақт</w:t>
      </w:r>
      <w:r w:rsidRPr="006D6B9F">
        <w:rPr>
          <w:rFonts w:ascii="Bodo_uzb" w:hAnsi="Bodo_uzb"/>
          <w:sz w:val="28"/>
          <w:lang w:val="en-US"/>
        </w:rPr>
        <w:t xml:space="preserve"> </w:t>
      </w:r>
      <w:r>
        <w:rPr>
          <w:rFonts w:ascii="Bodo_uzb" w:hAnsi="Bodo_uzb"/>
          <w:sz w:val="28"/>
        </w:rPr>
        <w:t>салмоғи</w:t>
      </w:r>
      <w:r w:rsidRPr="006D6B9F">
        <w:rPr>
          <w:rFonts w:ascii="Bodo_uzb" w:hAnsi="Bodo_uzb"/>
          <w:sz w:val="28"/>
          <w:lang w:val="en-US"/>
        </w:rPr>
        <w:t xml:space="preserve"> (</w:t>
      </w:r>
      <w:r>
        <w:rPr>
          <w:rFonts w:ascii="Bodo_uzb" w:hAnsi="Bodo_uzb"/>
          <w:sz w:val="28"/>
          <w:lang w:val="en-US"/>
        </w:rPr>
        <w:t>dT</w:t>
      </w:r>
      <w:r w:rsidRPr="006D6B9F">
        <w:rPr>
          <w:rFonts w:ascii="Bodo_uzb" w:hAnsi="Bodo_uzb"/>
          <w:sz w:val="28"/>
          <w:lang w:val="en-US"/>
        </w:rPr>
        <w:t>).</w:t>
      </w:r>
    </w:p>
    <w:p w:rsidR="00D51A5C" w:rsidRPr="006D6B9F" w:rsidRDefault="00D51A5C" w:rsidP="00D51A5C">
      <w:pPr>
        <w:ind w:firstLine="709"/>
        <w:jc w:val="both"/>
        <w:rPr>
          <w:rFonts w:ascii="Bodo_uzb" w:hAnsi="Bodo_uzb"/>
          <w:sz w:val="28"/>
          <w:lang w:val="en-US"/>
        </w:rPr>
      </w:pPr>
      <w:r>
        <w:rPr>
          <w:rFonts w:ascii="Bodo_uzb" w:hAnsi="Bodo_uzb"/>
          <w:sz w:val="28"/>
        </w:rPr>
        <w:t>Таркибий</w:t>
      </w:r>
      <w:r w:rsidRPr="006D6B9F">
        <w:rPr>
          <w:rFonts w:ascii="Bodo_uzb" w:hAnsi="Bodo_uzb"/>
          <w:sz w:val="28"/>
          <w:lang w:val="en-US"/>
        </w:rPr>
        <w:t xml:space="preserve"> </w:t>
      </w:r>
      <w:r>
        <w:rPr>
          <w:rFonts w:ascii="Bodo_uzb" w:hAnsi="Bodo_uzb"/>
          <w:sz w:val="28"/>
        </w:rPr>
        <w:t>силжиш</w:t>
      </w:r>
      <w:r w:rsidRPr="006D6B9F">
        <w:rPr>
          <w:rFonts w:ascii="Bodo_uzb" w:hAnsi="Bodo_uzb"/>
          <w:sz w:val="28"/>
          <w:lang w:val="en-US"/>
        </w:rPr>
        <w:t xml:space="preserve"> </w:t>
      </w:r>
      <w:r>
        <w:rPr>
          <w:rFonts w:ascii="Bodo_uzb" w:hAnsi="Bodo_uzb"/>
          <w:sz w:val="28"/>
        </w:rPr>
        <w:t>индекслари</w:t>
      </w:r>
      <w:r w:rsidRPr="006D6B9F">
        <w:rPr>
          <w:rFonts w:ascii="Bodo_uzb" w:hAnsi="Bodo_uzb"/>
          <w:sz w:val="28"/>
          <w:lang w:val="en-US"/>
        </w:rPr>
        <w:t xml:space="preserve"> </w:t>
      </w:r>
      <w:r>
        <w:rPr>
          <w:rFonts w:ascii="Bodo_uzb" w:hAnsi="Bodo_uzb"/>
          <w:sz w:val="28"/>
        </w:rPr>
        <w:t>ҳам</w:t>
      </w:r>
      <w:r w:rsidRPr="006D6B9F">
        <w:rPr>
          <w:rFonts w:ascii="Bodo_uzb" w:hAnsi="Bodo_uzb"/>
          <w:sz w:val="28"/>
          <w:lang w:val="en-US"/>
        </w:rPr>
        <w:t xml:space="preserve"> </w:t>
      </w:r>
      <w:r>
        <w:rPr>
          <w:rFonts w:ascii="Bodo_uzb" w:hAnsi="Bodo_uzb"/>
          <w:sz w:val="28"/>
        </w:rPr>
        <w:t>шу</w:t>
      </w:r>
      <w:r w:rsidRPr="006D6B9F">
        <w:rPr>
          <w:rFonts w:ascii="Bodo_uzb" w:hAnsi="Bodo_uzb"/>
          <w:sz w:val="28"/>
          <w:lang w:val="en-US"/>
        </w:rPr>
        <w:t xml:space="preserve"> </w:t>
      </w:r>
      <w:r>
        <w:rPr>
          <w:rFonts w:ascii="Bodo_uzb" w:hAnsi="Bodo_uzb"/>
          <w:sz w:val="28"/>
        </w:rPr>
        <w:t>икки</w:t>
      </w:r>
      <w:r w:rsidRPr="006D6B9F">
        <w:rPr>
          <w:rFonts w:ascii="Bodo_uzb" w:hAnsi="Bodo_uzb"/>
          <w:sz w:val="28"/>
          <w:lang w:val="en-US"/>
        </w:rPr>
        <w:t xml:space="preserve"> </w:t>
      </w:r>
      <w:r>
        <w:rPr>
          <w:rFonts w:ascii="Bodo_uzb" w:hAnsi="Bodo_uzb"/>
          <w:sz w:val="28"/>
        </w:rPr>
        <w:t>усулда</w:t>
      </w:r>
      <w:r w:rsidRPr="006D6B9F">
        <w:rPr>
          <w:rFonts w:ascii="Bodo_uzb" w:hAnsi="Bodo_uzb"/>
          <w:sz w:val="28"/>
          <w:lang w:val="en-US"/>
        </w:rPr>
        <w:t xml:space="preserve"> </w:t>
      </w:r>
      <w:r>
        <w:rPr>
          <w:rFonts w:ascii="Bodo_uzb" w:hAnsi="Bodo_uzb"/>
          <w:sz w:val="28"/>
        </w:rPr>
        <w:t>юқорида</w:t>
      </w:r>
      <w:r w:rsidRPr="006D6B9F">
        <w:rPr>
          <w:rFonts w:ascii="Bodo_uzb" w:hAnsi="Bodo_uzb"/>
          <w:sz w:val="28"/>
          <w:lang w:val="en-US"/>
        </w:rPr>
        <w:t xml:space="preserve"> </w:t>
      </w:r>
      <w:r>
        <w:rPr>
          <w:rFonts w:ascii="Bodo_uzb" w:hAnsi="Bodo_uzb"/>
          <w:sz w:val="28"/>
        </w:rPr>
        <w:t>кўрган</w:t>
      </w:r>
      <w:r w:rsidRPr="006D6B9F">
        <w:rPr>
          <w:rFonts w:ascii="Bodo_uzb" w:hAnsi="Bodo_uzb"/>
          <w:sz w:val="28"/>
          <w:lang w:val="en-US"/>
        </w:rPr>
        <w:t xml:space="preserve"> </w:t>
      </w:r>
      <w:r>
        <w:rPr>
          <w:rFonts w:ascii="Bodo_uzb" w:hAnsi="Bodo_uzb"/>
          <w:sz w:val="28"/>
        </w:rPr>
        <w:t>сабабга</w:t>
      </w:r>
      <w:r w:rsidRPr="006D6B9F">
        <w:rPr>
          <w:rFonts w:ascii="Bodo_uzb" w:hAnsi="Bodo_uzb"/>
          <w:sz w:val="28"/>
          <w:lang w:val="en-US"/>
        </w:rPr>
        <w:t xml:space="preserve"> </w:t>
      </w:r>
      <w:r>
        <w:rPr>
          <w:rFonts w:ascii="Bodo_uzb" w:hAnsi="Bodo_uzb"/>
          <w:sz w:val="28"/>
        </w:rPr>
        <w:t>кўра</w:t>
      </w:r>
      <w:r w:rsidRPr="006D6B9F">
        <w:rPr>
          <w:rFonts w:ascii="Bodo_uzb" w:hAnsi="Bodo_uzb"/>
          <w:sz w:val="28"/>
          <w:lang w:val="en-US"/>
        </w:rPr>
        <w:t xml:space="preserve"> </w:t>
      </w:r>
      <w:r>
        <w:rPr>
          <w:rFonts w:ascii="Bodo_uzb" w:hAnsi="Bodo_uzb"/>
          <w:sz w:val="28"/>
        </w:rPr>
        <w:t>турлича</w:t>
      </w:r>
      <w:r w:rsidRPr="006D6B9F">
        <w:rPr>
          <w:rFonts w:ascii="Bodo_uzb" w:hAnsi="Bodo_uzb"/>
          <w:sz w:val="28"/>
          <w:lang w:val="en-US"/>
        </w:rPr>
        <w:t xml:space="preserve"> </w:t>
      </w:r>
      <w:r>
        <w:rPr>
          <w:rFonts w:ascii="Bodo_uzb" w:hAnsi="Bodo_uzb"/>
          <w:sz w:val="28"/>
        </w:rPr>
        <w:t>бўлади</w:t>
      </w:r>
      <w:r w:rsidRPr="006D6B9F">
        <w:rPr>
          <w:rFonts w:ascii="Bodo_uzb" w:hAnsi="Bodo_uzb"/>
          <w:sz w:val="28"/>
          <w:lang w:val="en-US"/>
        </w:rPr>
        <w:t>.</w:t>
      </w:r>
      <w:r w:rsidRPr="006D6B9F">
        <w:rPr>
          <w:rFonts w:ascii="Bodo_uzb" w:hAnsi="Bodo_uzb"/>
          <w:sz w:val="28"/>
          <w:lang w:val="en-US"/>
        </w:rPr>
        <w:tab/>
      </w:r>
      <w:r>
        <w:rPr>
          <w:rFonts w:ascii="Bodo_uzb" w:hAnsi="Bodo_uzb"/>
          <w:sz w:val="28"/>
        </w:rPr>
        <w:t>ҳар</w:t>
      </w:r>
      <w:r w:rsidRPr="006D6B9F">
        <w:rPr>
          <w:rFonts w:ascii="Bodo_uzb" w:hAnsi="Bodo_uzb"/>
          <w:sz w:val="28"/>
          <w:lang w:val="en-US"/>
        </w:rPr>
        <w:t xml:space="preserve"> </w:t>
      </w:r>
      <w:r>
        <w:rPr>
          <w:rFonts w:ascii="Bodo_uzb" w:hAnsi="Bodo_uzb"/>
          <w:sz w:val="28"/>
        </w:rPr>
        <w:t>хил</w:t>
      </w:r>
      <w:r w:rsidRPr="006D6B9F">
        <w:rPr>
          <w:rFonts w:ascii="Bodo_uzb" w:hAnsi="Bodo_uzb"/>
          <w:sz w:val="28"/>
          <w:lang w:val="en-US"/>
        </w:rPr>
        <w:t xml:space="preserve"> </w:t>
      </w:r>
      <w:r>
        <w:rPr>
          <w:rFonts w:ascii="Bodo_uzb" w:hAnsi="Bodo_uzb"/>
          <w:sz w:val="28"/>
        </w:rPr>
        <w:t>сарф</w:t>
      </w:r>
      <w:r w:rsidRPr="006D6B9F">
        <w:rPr>
          <w:rFonts w:ascii="Bodo_uzb" w:hAnsi="Bodo_uzb"/>
          <w:sz w:val="28"/>
          <w:lang w:val="en-US"/>
        </w:rPr>
        <w:t xml:space="preserve"> </w:t>
      </w:r>
      <w:r>
        <w:rPr>
          <w:rFonts w:ascii="Bodo_uzb" w:hAnsi="Bodo_uzb"/>
          <w:sz w:val="28"/>
        </w:rPr>
        <w:t>бирликларига</w:t>
      </w:r>
      <w:r w:rsidRPr="006D6B9F">
        <w:rPr>
          <w:rFonts w:ascii="Bodo_uzb" w:hAnsi="Bodo_uzb"/>
          <w:sz w:val="28"/>
          <w:lang w:val="en-US"/>
        </w:rPr>
        <w:t xml:space="preserve"> </w:t>
      </w:r>
      <w:r>
        <w:rPr>
          <w:rFonts w:ascii="Bodo_uzb" w:hAnsi="Bodo_uzb"/>
          <w:sz w:val="28"/>
        </w:rPr>
        <w:t>нисбатан</w:t>
      </w:r>
      <w:r w:rsidRPr="006D6B9F">
        <w:rPr>
          <w:rFonts w:ascii="Bodo_uzb" w:hAnsi="Bodo_uzb"/>
          <w:sz w:val="28"/>
          <w:lang w:val="en-US"/>
        </w:rPr>
        <w:t xml:space="preserve"> </w:t>
      </w:r>
      <w:r>
        <w:rPr>
          <w:rFonts w:ascii="Bodo_uzb" w:hAnsi="Bodo_uzb"/>
          <w:sz w:val="28"/>
        </w:rPr>
        <w:t>ҳисобланган</w:t>
      </w:r>
      <w:r w:rsidRPr="006D6B9F">
        <w:rPr>
          <w:rFonts w:ascii="Bodo_uzb" w:hAnsi="Bodo_uzb"/>
          <w:sz w:val="28"/>
          <w:lang w:val="en-US"/>
        </w:rPr>
        <w:t xml:space="preserve"> </w:t>
      </w:r>
      <w:r>
        <w:rPr>
          <w:rFonts w:ascii="Bodo_uzb" w:hAnsi="Bodo_uzb"/>
          <w:sz w:val="28"/>
        </w:rPr>
        <w:t>меҳнат</w:t>
      </w:r>
      <w:r w:rsidRPr="006D6B9F">
        <w:rPr>
          <w:rFonts w:ascii="Bodo_uzb" w:hAnsi="Bodo_uzb"/>
          <w:sz w:val="28"/>
          <w:lang w:val="en-US"/>
        </w:rPr>
        <w:t xml:space="preserve"> </w:t>
      </w:r>
      <w:r>
        <w:rPr>
          <w:rFonts w:ascii="Bodo_uzb" w:hAnsi="Bodo_uzb"/>
          <w:sz w:val="28"/>
        </w:rPr>
        <w:t>унумдорлиги</w:t>
      </w:r>
      <w:r w:rsidRPr="006D6B9F">
        <w:rPr>
          <w:rFonts w:ascii="Bodo_uzb" w:hAnsi="Bodo_uzb"/>
          <w:sz w:val="28"/>
          <w:lang w:val="en-US"/>
        </w:rPr>
        <w:t xml:space="preserve"> </w:t>
      </w:r>
      <w:r>
        <w:rPr>
          <w:rFonts w:ascii="Bodo_uzb" w:hAnsi="Bodo_uzb"/>
          <w:sz w:val="28"/>
        </w:rPr>
        <w:t>кўрсаткичлари</w:t>
      </w:r>
      <w:r w:rsidRPr="006D6B9F">
        <w:rPr>
          <w:rFonts w:ascii="Bodo_uzb" w:hAnsi="Bodo_uzb"/>
          <w:sz w:val="28"/>
          <w:lang w:val="en-US"/>
        </w:rPr>
        <w:t xml:space="preserve"> </w:t>
      </w:r>
      <w:r>
        <w:rPr>
          <w:rFonts w:ascii="Bodo_uzb" w:hAnsi="Bodo_uzb"/>
          <w:sz w:val="28"/>
        </w:rPr>
        <w:t>ўртасидаги</w:t>
      </w:r>
      <w:r w:rsidRPr="006D6B9F">
        <w:rPr>
          <w:rFonts w:ascii="Bodo_uzb" w:hAnsi="Bodo_uzb"/>
          <w:sz w:val="28"/>
          <w:lang w:val="en-US"/>
        </w:rPr>
        <w:t xml:space="preserve"> </w:t>
      </w:r>
      <w:r>
        <w:rPr>
          <w:rFonts w:ascii="Bodo_uzb" w:hAnsi="Bodo_uzb"/>
          <w:sz w:val="28"/>
        </w:rPr>
        <w:t>боғлиқлик</w:t>
      </w:r>
      <w:r w:rsidRPr="006D6B9F">
        <w:rPr>
          <w:rFonts w:ascii="Bodo_uzb" w:hAnsi="Bodo_uzb"/>
          <w:sz w:val="28"/>
          <w:lang w:val="en-US"/>
        </w:rPr>
        <w:t xml:space="preserve">. </w:t>
      </w:r>
      <w:r>
        <w:rPr>
          <w:rFonts w:ascii="Bodo_uzb" w:hAnsi="Bodo_uzb"/>
          <w:sz w:val="28"/>
        </w:rPr>
        <w:t>Меҳнат</w:t>
      </w:r>
      <w:r w:rsidRPr="006D6B9F">
        <w:rPr>
          <w:rFonts w:ascii="Bodo_uzb" w:hAnsi="Bodo_uzb"/>
          <w:sz w:val="28"/>
          <w:lang w:val="en-US"/>
        </w:rPr>
        <w:t xml:space="preserve"> </w:t>
      </w:r>
      <w:r>
        <w:rPr>
          <w:rFonts w:ascii="Bodo_uzb" w:hAnsi="Bodo_uzb"/>
          <w:sz w:val="28"/>
        </w:rPr>
        <w:t>сарфи</w:t>
      </w:r>
      <w:r w:rsidRPr="006D6B9F">
        <w:rPr>
          <w:rFonts w:ascii="Bodo_uzb" w:hAnsi="Bodo_uzb"/>
          <w:sz w:val="28"/>
          <w:lang w:val="en-US"/>
        </w:rPr>
        <w:t xml:space="preserve"> </w:t>
      </w:r>
      <w:r>
        <w:rPr>
          <w:rFonts w:ascii="Bodo_uzb" w:hAnsi="Bodo_uzb"/>
          <w:sz w:val="28"/>
        </w:rPr>
        <w:t>бирлиги</w:t>
      </w:r>
      <w:r w:rsidRPr="006D6B9F">
        <w:rPr>
          <w:rFonts w:ascii="Bodo_uzb" w:hAnsi="Bodo_uzb"/>
          <w:sz w:val="28"/>
          <w:lang w:val="en-US"/>
        </w:rPr>
        <w:t xml:space="preserve"> </w:t>
      </w:r>
      <w:r>
        <w:rPr>
          <w:rFonts w:ascii="Bodo_uzb" w:hAnsi="Bodo_uzb"/>
          <w:sz w:val="28"/>
        </w:rPr>
        <w:t>киши</w:t>
      </w:r>
      <w:r w:rsidRPr="006D6B9F">
        <w:rPr>
          <w:sz w:val="28"/>
          <w:lang w:val="en-US"/>
        </w:rPr>
        <w:t>/</w:t>
      </w:r>
      <w:r>
        <w:rPr>
          <w:rFonts w:ascii="Bodo_uzb" w:hAnsi="Bodo_uzb"/>
          <w:sz w:val="28"/>
        </w:rPr>
        <w:t>соат</w:t>
      </w:r>
      <w:r w:rsidRPr="006D6B9F">
        <w:rPr>
          <w:rFonts w:ascii="Bodo_uzb" w:hAnsi="Bodo_uzb"/>
          <w:sz w:val="28"/>
          <w:lang w:val="en-US"/>
        </w:rPr>
        <w:t xml:space="preserve">, </w:t>
      </w:r>
      <w:r>
        <w:rPr>
          <w:rFonts w:ascii="Bodo_uzb" w:hAnsi="Bodo_uzb"/>
          <w:sz w:val="28"/>
        </w:rPr>
        <w:t>киши</w:t>
      </w:r>
      <w:r w:rsidRPr="006D6B9F">
        <w:rPr>
          <w:sz w:val="28"/>
          <w:lang w:val="en-US"/>
        </w:rPr>
        <w:t>/</w:t>
      </w:r>
      <w:r>
        <w:rPr>
          <w:rFonts w:ascii="Bodo_uzb" w:hAnsi="Bodo_uzb"/>
          <w:sz w:val="28"/>
        </w:rPr>
        <w:t>кун</w:t>
      </w:r>
      <w:r w:rsidRPr="006D6B9F">
        <w:rPr>
          <w:rFonts w:ascii="Bodo_uzb" w:hAnsi="Bodo_uzb"/>
          <w:sz w:val="28"/>
          <w:lang w:val="en-US"/>
        </w:rPr>
        <w:t xml:space="preserve">, </w:t>
      </w:r>
      <w:r>
        <w:rPr>
          <w:rFonts w:ascii="Bodo_uzb" w:hAnsi="Bodo_uzb"/>
          <w:sz w:val="28"/>
        </w:rPr>
        <w:t>киши</w:t>
      </w:r>
      <w:r w:rsidRPr="006D6B9F">
        <w:rPr>
          <w:sz w:val="28"/>
          <w:lang w:val="en-US"/>
        </w:rPr>
        <w:t>/</w:t>
      </w:r>
      <w:r>
        <w:rPr>
          <w:rFonts w:ascii="Bodo_uzb" w:hAnsi="Bodo_uzb"/>
          <w:sz w:val="28"/>
        </w:rPr>
        <w:t>ой</w:t>
      </w:r>
      <w:r w:rsidRPr="006D6B9F">
        <w:rPr>
          <w:rFonts w:ascii="Bodo_uzb" w:hAnsi="Bodo_uzb"/>
          <w:sz w:val="28"/>
          <w:lang w:val="en-US"/>
        </w:rPr>
        <w:t xml:space="preserve"> </w:t>
      </w:r>
      <w:r>
        <w:rPr>
          <w:rFonts w:ascii="Bodo_uzb" w:hAnsi="Bodo_uzb"/>
          <w:sz w:val="28"/>
        </w:rPr>
        <w:t>ва</w:t>
      </w:r>
      <w:r w:rsidRPr="006D6B9F">
        <w:rPr>
          <w:rFonts w:ascii="Bodo_uzb" w:hAnsi="Bodo_uzb"/>
          <w:sz w:val="28"/>
          <w:lang w:val="en-US"/>
        </w:rPr>
        <w:t xml:space="preserve"> </w:t>
      </w:r>
      <w:r>
        <w:rPr>
          <w:rFonts w:ascii="Bodo_uzb" w:hAnsi="Bodo_uzb"/>
          <w:sz w:val="28"/>
        </w:rPr>
        <w:t>киши</w:t>
      </w:r>
      <w:r w:rsidRPr="006D6B9F">
        <w:rPr>
          <w:sz w:val="28"/>
          <w:lang w:val="en-US"/>
        </w:rPr>
        <w:t>/</w:t>
      </w:r>
      <w:r>
        <w:rPr>
          <w:rFonts w:ascii="Bodo_uzb" w:hAnsi="Bodo_uzb"/>
          <w:sz w:val="28"/>
        </w:rPr>
        <w:t>йил</w:t>
      </w:r>
      <w:r w:rsidRPr="006D6B9F">
        <w:rPr>
          <w:rFonts w:ascii="Bodo_uzb" w:hAnsi="Bodo_uzb"/>
          <w:sz w:val="28"/>
          <w:lang w:val="en-US"/>
        </w:rPr>
        <w:t xml:space="preserve">, </w:t>
      </w:r>
      <w:r>
        <w:rPr>
          <w:rFonts w:ascii="Bodo_uzb" w:hAnsi="Bodo_uzb"/>
          <w:sz w:val="28"/>
        </w:rPr>
        <w:t>демакдир</w:t>
      </w:r>
      <w:r w:rsidRPr="006D6B9F">
        <w:rPr>
          <w:rFonts w:ascii="Bodo_uzb" w:hAnsi="Bodo_uzb"/>
          <w:sz w:val="28"/>
          <w:lang w:val="en-US"/>
        </w:rPr>
        <w:t xml:space="preserve">. </w:t>
      </w:r>
      <w:r>
        <w:rPr>
          <w:rFonts w:ascii="Bodo_uzb" w:hAnsi="Bodo_uzb"/>
          <w:sz w:val="28"/>
        </w:rPr>
        <w:t>Демак</w:t>
      </w:r>
      <w:r w:rsidRPr="006D6B9F">
        <w:rPr>
          <w:rFonts w:ascii="Bodo_uzb" w:hAnsi="Bodo_uzb"/>
          <w:sz w:val="28"/>
          <w:lang w:val="en-US"/>
        </w:rPr>
        <w:t xml:space="preserve">, </w:t>
      </w:r>
      <w:r>
        <w:rPr>
          <w:rFonts w:ascii="Bodo_uzb" w:hAnsi="Bodo_uzb"/>
          <w:sz w:val="28"/>
        </w:rPr>
        <w:t>меҳнат</w:t>
      </w:r>
      <w:r w:rsidRPr="006D6B9F">
        <w:rPr>
          <w:rFonts w:ascii="Bodo_uzb" w:hAnsi="Bodo_uzb"/>
          <w:sz w:val="28"/>
          <w:lang w:val="en-US"/>
        </w:rPr>
        <w:t xml:space="preserve"> </w:t>
      </w:r>
      <w:r>
        <w:rPr>
          <w:rFonts w:ascii="Bodo_uzb" w:hAnsi="Bodo_uzb"/>
          <w:sz w:val="28"/>
        </w:rPr>
        <w:t>унумдорлигининг</w:t>
      </w:r>
      <w:r w:rsidRPr="006D6B9F">
        <w:rPr>
          <w:rFonts w:ascii="Bodo_uzb" w:hAnsi="Bodo_uzb"/>
          <w:sz w:val="28"/>
          <w:lang w:val="en-US"/>
        </w:rPr>
        <w:t xml:space="preserve"> </w:t>
      </w:r>
      <w:r>
        <w:rPr>
          <w:rFonts w:ascii="Bodo_uzb" w:hAnsi="Bodo_uzb"/>
          <w:sz w:val="28"/>
        </w:rPr>
        <w:t>даражаси</w:t>
      </w:r>
      <w:r w:rsidRPr="006D6B9F">
        <w:rPr>
          <w:rFonts w:ascii="Bodo_uzb" w:hAnsi="Bodo_uzb"/>
          <w:sz w:val="28"/>
          <w:lang w:val="en-US"/>
        </w:rPr>
        <w:t xml:space="preserve">: </w:t>
      </w:r>
      <w:r>
        <w:rPr>
          <w:rFonts w:ascii="Bodo_uzb" w:hAnsi="Bodo_uzb"/>
          <w:sz w:val="28"/>
        </w:rPr>
        <w:t>ўртача</w:t>
      </w:r>
      <w:r w:rsidRPr="006D6B9F">
        <w:rPr>
          <w:rFonts w:ascii="Bodo_uzb" w:hAnsi="Bodo_uzb"/>
          <w:sz w:val="28"/>
          <w:lang w:val="en-US"/>
        </w:rPr>
        <w:t xml:space="preserve"> </w:t>
      </w:r>
      <w:r>
        <w:rPr>
          <w:rFonts w:ascii="Bodo_uzb" w:hAnsi="Bodo_uzb"/>
          <w:sz w:val="28"/>
        </w:rPr>
        <w:t>соатлик</w:t>
      </w:r>
      <w:r w:rsidRPr="006D6B9F">
        <w:rPr>
          <w:rFonts w:ascii="Bodo_uzb" w:hAnsi="Bodo_uzb"/>
          <w:sz w:val="28"/>
          <w:lang w:val="en-US"/>
        </w:rPr>
        <w:t xml:space="preserve">, </w:t>
      </w:r>
      <w:r>
        <w:rPr>
          <w:rFonts w:ascii="Bodo_uzb" w:hAnsi="Bodo_uzb"/>
          <w:sz w:val="28"/>
        </w:rPr>
        <w:t>ўртача</w:t>
      </w:r>
      <w:r w:rsidRPr="006D6B9F">
        <w:rPr>
          <w:rFonts w:ascii="Bodo_uzb" w:hAnsi="Bodo_uzb"/>
          <w:sz w:val="28"/>
          <w:lang w:val="en-US"/>
        </w:rPr>
        <w:t xml:space="preserve"> </w:t>
      </w:r>
      <w:r>
        <w:rPr>
          <w:rFonts w:ascii="Bodo_uzb" w:hAnsi="Bodo_uzb"/>
          <w:sz w:val="28"/>
        </w:rPr>
        <w:t>кунлик</w:t>
      </w:r>
      <w:r w:rsidRPr="006D6B9F">
        <w:rPr>
          <w:rFonts w:ascii="Bodo_uzb" w:hAnsi="Bodo_uzb"/>
          <w:sz w:val="28"/>
          <w:lang w:val="en-US"/>
        </w:rPr>
        <w:t xml:space="preserve">, </w:t>
      </w:r>
      <w:r>
        <w:rPr>
          <w:rFonts w:ascii="Bodo_uzb" w:hAnsi="Bodo_uzb"/>
          <w:sz w:val="28"/>
        </w:rPr>
        <w:t>ўртача</w:t>
      </w:r>
      <w:r w:rsidRPr="006D6B9F">
        <w:rPr>
          <w:rFonts w:ascii="Bodo_uzb" w:hAnsi="Bodo_uzb"/>
          <w:sz w:val="28"/>
          <w:lang w:val="en-US"/>
        </w:rPr>
        <w:t xml:space="preserve"> </w:t>
      </w:r>
      <w:r>
        <w:rPr>
          <w:rFonts w:ascii="Bodo_uzb" w:hAnsi="Bodo_uzb"/>
          <w:sz w:val="28"/>
        </w:rPr>
        <w:t>ойлик</w:t>
      </w:r>
      <w:r w:rsidRPr="006D6B9F">
        <w:rPr>
          <w:rFonts w:ascii="Bodo_uzb" w:hAnsi="Bodo_uzb"/>
          <w:sz w:val="28"/>
          <w:lang w:val="en-US"/>
        </w:rPr>
        <w:t xml:space="preserve">, </w:t>
      </w:r>
      <w:r>
        <w:rPr>
          <w:rFonts w:ascii="Bodo_uzb" w:hAnsi="Bodo_uzb"/>
          <w:sz w:val="28"/>
        </w:rPr>
        <w:t>ўртача</w:t>
      </w:r>
      <w:r w:rsidRPr="006D6B9F">
        <w:rPr>
          <w:rFonts w:ascii="Bodo_uzb" w:hAnsi="Bodo_uzb"/>
          <w:sz w:val="28"/>
          <w:lang w:val="en-US"/>
        </w:rPr>
        <w:t xml:space="preserve"> </w:t>
      </w:r>
      <w:r>
        <w:rPr>
          <w:rFonts w:ascii="Bodo_uzb" w:hAnsi="Bodo_uzb"/>
          <w:sz w:val="28"/>
        </w:rPr>
        <w:t>йиллик</w:t>
      </w:r>
      <w:r w:rsidRPr="006D6B9F">
        <w:rPr>
          <w:rFonts w:ascii="Bodo_uzb" w:hAnsi="Bodo_uzb"/>
          <w:sz w:val="28"/>
          <w:lang w:val="en-US"/>
        </w:rPr>
        <w:t xml:space="preserve"> </w:t>
      </w:r>
      <w:r>
        <w:rPr>
          <w:rFonts w:ascii="Bodo_uzb" w:hAnsi="Bodo_uzb"/>
          <w:sz w:val="28"/>
        </w:rPr>
        <w:t>ва</w:t>
      </w:r>
      <w:r w:rsidRPr="006D6B9F">
        <w:rPr>
          <w:rFonts w:ascii="Bodo_uzb" w:hAnsi="Bodo_uzb"/>
          <w:sz w:val="28"/>
          <w:lang w:val="en-US"/>
        </w:rPr>
        <w:t xml:space="preserve"> </w:t>
      </w:r>
      <w:r>
        <w:rPr>
          <w:rFonts w:ascii="Bodo_uzb" w:hAnsi="Bodo_uzb"/>
          <w:sz w:val="28"/>
        </w:rPr>
        <w:t>ҳоказо</w:t>
      </w:r>
      <w:r w:rsidRPr="006D6B9F">
        <w:rPr>
          <w:rFonts w:ascii="Bodo_uzb" w:hAnsi="Bodo_uzb"/>
          <w:sz w:val="28"/>
          <w:lang w:val="en-US"/>
        </w:rPr>
        <w:t xml:space="preserve"> </w:t>
      </w:r>
      <w:r>
        <w:rPr>
          <w:rFonts w:ascii="Bodo_uzb" w:hAnsi="Bodo_uzb"/>
          <w:sz w:val="28"/>
        </w:rPr>
        <w:t>бўлиши</w:t>
      </w:r>
      <w:r w:rsidRPr="006D6B9F">
        <w:rPr>
          <w:rFonts w:ascii="Bodo_uzb" w:hAnsi="Bodo_uzb"/>
          <w:sz w:val="28"/>
          <w:lang w:val="en-US"/>
        </w:rPr>
        <w:t xml:space="preserve"> </w:t>
      </w:r>
      <w:r>
        <w:rPr>
          <w:rFonts w:ascii="Bodo_uzb" w:hAnsi="Bodo_uzb"/>
          <w:sz w:val="28"/>
        </w:rPr>
        <w:t>мумкин</w:t>
      </w:r>
      <w:r w:rsidRPr="006D6B9F">
        <w:rPr>
          <w:rFonts w:ascii="Bodo_uzb" w:hAnsi="Bodo_uzb"/>
          <w:sz w:val="28"/>
          <w:lang w:val="en-US"/>
        </w:rPr>
        <w:t>.</w:t>
      </w:r>
    </w:p>
    <w:p w:rsidR="00D51A5C" w:rsidRPr="006D6B9F" w:rsidRDefault="00D51A5C" w:rsidP="00D51A5C">
      <w:pPr>
        <w:pStyle w:val="23"/>
        <w:numPr>
          <w:ilvl w:val="0"/>
          <w:numId w:val="0"/>
        </w:numPr>
        <w:ind w:firstLine="709"/>
        <w:rPr>
          <w:lang w:val="en-US"/>
        </w:rPr>
      </w:pPr>
      <w:r w:rsidRPr="006D6B9F">
        <w:rPr>
          <w:lang w:val="en-US"/>
        </w:rPr>
        <w:tab/>
      </w:r>
      <w:r>
        <w:t>Меҳнат</w:t>
      </w:r>
      <w:r w:rsidRPr="006D6B9F">
        <w:rPr>
          <w:lang w:val="en-US"/>
        </w:rPr>
        <w:t xml:space="preserve"> </w:t>
      </w:r>
      <w:r>
        <w:t>унумдорлигини</w:t>
      </w:r>
      <w:r w:rsidRPr="006D6B9F">
        <w:rPr>
          <w:lang w:val="en-US"/>
        </w:rPr>
        <w:t xml:space="preserve"> </w:t>
      </w:r>
      <w:r>
        <w:t>бир</w:t>
      </w:r>
      <w:r w:rsidRPr="006D6B9F">
        <w:rPr>
          <w:lang w:val="en-US"/>
        </w:rPr>
        <w:t xml:space="preserve"> </w:t>
      </w:r>
      <w:r>
        <w:t>қанча</w:t>
      </w:r>
      <w:r w:rsidRPr="006D6B9F">
        <w:rPr>
          <w:lang w:val="en-US"/>
        </w:rPr>
        <w:t xml:space="preserve"> </w:t>
      </w:r>
      <w:r>
        <w:t>меҳнат</w:t>
      </w:r>
      <w:r w:rsidRPr="006D6B9F">
        <w:rPr>
          <w:lang w:val="en-US"/>
        </w:rPr>
        <w:t xml:space="preserve"> </w:t>
      </w:r>
      <w:r>
        <w:t>сарфи</w:t>
      </w:r>
      <w:r w:rsidRPr="006D6B9F">
        <w:rPr>
          <w:lang w:val="en-US"/>
        </w:rPr>
        <w:t xml:space="preserve"> </w:t>
      </w:r>
      <w:r>
        <w:t>бирликларига</w:t>
      </w:r>
      <w:r w:rsidRPr="006D6B9F">
        <w:rPr>
          <w:lang w:val="en-US"/>
        </w:rPr>
        <w:t xml:space="preserve"> </w:t>
      </w:r>
      <w:r>
        <w:t>ҳисоблаш</w:t>
      </w:r>
      <w:r w:rsidRPr="006D6B9F">
        <w:rPr>
          <w:lang w:val="en-US"/>
        </w:rPr>
        <w:t xml:space="preserve"> </w:t>
      </w:r>
      <w:r>
        <w:t>меҳнат</w:t>
      </w:r>
      <w:r w:rsidRPr="006D6B9F">
        <w:rPr>
          <w:lang w:val="en-US"/>
        </w:rPr>
        <w:t xml:space="preserve"> </w:t>
      </w:r>
      <w:r>
        <w:t>унумдорлигини</w:t>
      </w:r>
      <w:r w:rsidRPr="006D6B9F">
        <w:rPr>
          <w:lang w:val="en-US"/>
        </w:rPr>
        <w:t xml:space="preserve"> </w:t>
      </w:r>
      <w:r>
        <w:t>ўрганиш</w:t>
      </w:r>
      <w:r w:rsidRPr="006D6B9F">
        <w:rPr>
          <w:lang w:val="en-US"/>
        </w:rPr>
        <w:t xml:space="preserve"> </w:t>
      </w:r>
      <w:r>
        <w:t>жараёнини</w:t>
      </w:r>
      <w:r w:rsidRPr="006D6B9F">
        <w:rPr>
          <w:lang w:val="en-US"/>
        </w:rPr>
        <w:t xml:space="preserve"> </w:t>
      </w:r>
      <w:r>
        <w:t>бойитади</w:t>
      </w:r>
      <w:r w:rsidRPr="006D6B9F">
        <w:rPr>
          <w:lang w:val="en-US"/>
        </w:rPr>
        <w:t xml:space="preserve"> </w:t>
      </w:r>
      <w:r>
        <w:t>ва</w:t>
      </w:r>
      <w:r w:rsidRPr="006D6B9F">
        <w:rPr>
          <w:lang w:val="en-US"/>
        </w:rPr>
        <w:t xml:space="preserve"> </w:t>
      </w:r>
      <w:r>
        <w:t>меҳнат</w:t>
      </w:r>
      <w:r w:rsidRPr="006D6B9F">
        <w:rPr>
          <w:lang w:val="en-US"/>
        </w:rPr>
        <w:t xml:space="preserve"> </w:t>
      </w:r>
      <w:r>
        <w:t>унумдорлигининг</w:t>
      </w:r>
      <w:r w:rsidRPr="006D6B9F">
        <w:rPr>
          <w:lang w:val="en-US"/>
        </w:rPr>
        <w:t xml:space="preserve"> </w:t>
      </w:r>
      <w:r>
        <w:t>ўзгаришига</w:t>
      </w:r>
      <w:r w:rsidRPr="006D6B9F">
        <w:rPr>
          <w:lang w:val="en-US"/>
        </w:rPr>
        <w:t xml:space="preserve"> </w:t>
      </w:r>
      <w:r>
        <w:t>иш</w:t>
      </w:r>
      <w:r w:rsidRPr="006D6B9F">
        <w:rPr>
          <w:lang w:val="en-US"/>
        </w:rPr>
        <w:t xml:space="preserve"> </w:t>
      </w:r>
      <w:r>
        <w:t>вақтидан</w:t>
      </w:r>
      <w:r w:rsidRPr="006D6B9F">
        <w:rPr>
          <w:lang w:val="en-US"/>
        </w:rPr>
        <w:t xml:space="preserve"> </w:t>
      </w:r>
      <w:r>
        <w:t>фойдаланиш</w:t>
      </w:r>
      <w:r w:rsidRPr="006D6B9F">
        <w:rPr>
          <w:lang w:val="en-US"/>
        </w:rPr>
        <w:t xml:space="preserve"> </w:t>
      </w:r>
      <w:r>
        <w:t>даражаси</w:t>
      </w:r>
      <w:r w:rsidRPr="006D6B9F">
        <w:rPr>
          <w:lang w:val="en-US"/>
        </w:rPr>
        <w:t xml:space="preserve"> </w:t>
      </w:r>
      <w:r>
        <w:t>таъсирини</w:t>
      </w:r>
      <w:r w:rsidRPr="006D6B9F">
        <w:rPr>
          <w:lang w:val="en-US"/>
        </w:rPr>
        <w:t xml:space="preserve"> </w:t>
      </w:r>
      <w:r>
        <w:t>кўрсатиб</w:t>
      </w:r>
      <w:r w:rsidRPr="006D6B9F">
        <w:rPr>
          <w:lang w:val="en-US"/>
        </w:rPr>
        <w:t xml:space="preserve"> </w:t>
      </w:r>
      <w:r>
        <w:t>беради</w:t>
      </w:r>
      <w:r w:rsidRPr="006D6B9F">
        <w:rPr>
          <w:lang w:val="en-US"/>
        </w:rPr>
        <w:t>.</w:t>
      </w:r>
    </w:p>
    <w:p w:rsidR="00D51A5C" w:rsidRPr="006D6B9F" w:rsidRDefault="00D51A5C" w:rsidP="00D51A5C">
      <w:pPr>
        <w:ind w:firstLine="567"/>
        <w:rPr>
          <w:lang w:val="en-US"/>
        </w:rPr>
      </w:pPr>
    </w:p>
    <w:p w:rsidR="00D51A5C" w:rsidRDefault="00D51A5C" w:rsidP="00D51A5C">
      <w:pPr>
        <w:jc w:val="center"/>
        <w:rPr>
          <w:rFonts w:ascii="Bodo_uzb" w:hAnsi="Bodo_uzb"/>
          <w:b/>
          <w:sz w:val="28"/>
          <w:lang w:val="de-DE"/>
        </w:rPr>
      </w:pPr>
      <w:r>
        <w:rPr>
          <w:rFonts w:ascii="Bodo_uzb" w:hAnsi="Bodo_uzb"/>
          <w:b/>
          <w:sz w:val="28"/>
          <w:lang w:val="de-DE"/>
        </w:rPr>
        <w:t>+</w:t>
      </w:r>
      <w:r>
        <w:rPr>
          <w:rFonts w:ascii="Bodo_uzb" w:hAnsi="Bodo_uzb"/>
          <w:b/>
          <w:sz w:val="28"/>
        </w:rPr>
        <w:t>ис</w:t>
      </w:r>
      <w:r>
        <w:rPr>
          <w:rFonts w:ascii="Bodo_uzb" w:hAnsi="Bodo_uzb"/>
          <w:b/>
          <w:sz w:val="28"/>
          <w:lang w:val="de-DE"/>
        </w:rPr>
        <w:t>қ</w:t>
      </w:r>
      <w:r>
        <w:rPr>
          <w:rFonts w:ascii="Bodo_uzb" w:hAnsi="Bodo_uzb"/>
          <w:b/>
          <w:sz w:val="28"/>
        </w:rPr>
        <w:t>ача</w:t>
      </w:r>
      <w:r>
        <w:rPr>
          <w:rFonts w:ascii="Bodo_uzb" w:hAnsi="Bodo_uzb"/>
          <w:b/>
          <w:sz w:val="28"/>
          <w:lang w:val="de-DE"/>
        </w:rPr>
        <w:t xml:space="preserve"> </w:t>
      </w:r>
      <w:r>
        <w:rPr>
          <w:rFonts w:ascii="Bodo_uzb" w:hAnsi="Bodo_uzb"/>
          <w:b/>
          <w:sz w:val="28"/>
        </w:rPr>
        <w:t>хулосалар</w:t>
      </w:r>
    </w:p>
    <w:p w:rsidR="00D51A5C" w:rsidRDefault="00D51A5C" w:rsidP="00D51A5C">
      <w:pPr>
        <w:ind w:firstLine="567"/>
        <w:jc w:val="center"/>
        <w:rPr>
          <w:lang w:val="de-DE"/>
        </w:rPr>
      </w:pPr>
    </w:p>
    <w:p w:rsidR="00D51A5C" w:rsidRPr="006D6B9F" w:rsidRDefault="00D51A5C" w:rsidP="00D51A5C">
      <w:pPr>
        <w:pStyle w:val="21"/>
        <w:ind w:firstLine="709"/>
        <w:rPr>
          <w:lang w:val="en-US"/>
        </w:rPr>
      </w:pPr>
      <w:r>
        <w:t>Халқ</w:t>
      </w:r>
      <w:r w:rsidRPr="006D6B9F">
        <w:rPr>
          <w:lang w:val="en-US"/>
        </w:rPr>
        <w:t xml:space="preserve"> </w:t>
      </w:r>
      <w:r>
        <w:t>хўжалигида</w:t>
      </w:r>
      <w:r w:rsidRPr="006D6B9F">
        <w:rPr>
          <w:lang w:val="en-US"/>
        </w:rPr>
        <w:t xml:space="preserve"> </w:t>
      </w:r>
      <w:r>
        <w:t>банд</w:t>
      </w:r>
      <w:r w:rsidRPr="006D6B9F">
        <w:rPr>
          <w:lang w:val="en-US"/>
        </w:rPr>
        <w:t xml:space="preserve"> </w:t>
      </w:r>
      <w:r>
        <w:t>бўлганларга</w:t>
      </w:r>
      <w:r w:rsidRPr="006D6B9F">
        <w:rPr>
          <w:lang w:val="en-US"/>
        </w:rPr>
        <w:t xml:space="preserve"> </w:t>
      </w:r>
      <w:r>
        <w:t>турли</w:t>
      </w:r>
      <w:r w:rsidRPr="006D6B9F">
        <w:rPr>
          <w:lang w:val="en-US"/>
        </w:rPr>
        <w:t xml:space="preserve"> </w:t>
      </w:r>
      <w:r>
        <w:t>хил</w:t>
      </w:r>
      <w:r w:rsidRPr="006D6B9F">
        <w:rPr>
          <w:lang w:val="en-US"/>
        </w:rPr>
        <w:t xml:space="preserve"> </w:t>
      </w:r>
      <w:r>
        <w:t>иқтисодий</w:t>
      </w:r>
      <w:r w:rsidRPr="006D6B9F">
        <w:rPr>
          <w:lang w:val="en-US"/>
        </w:rPr>
        <w:t xml:space="preserve"> </w:t>
      </w:r>
      <w:r>
        <w:t>фаолият</w:t>
      </w:r>
      <w:r w:rsidRPr="006D6B9F">
        <w:rPr>
          <w:lang w:val="en-US"/>
        </w:rPr>
        <w:t xml:space="preserve"> </w:t>
      </w:r>
      <w:r>
        <w:t>билан</w:t>
      </w:r>
      <w:r w:rsidRPr="006D6B9F">
        <w:rPr>
          <w:lang w:val="en-US"/>
        </w:rPr>
        <w:t xml:space="preserve"> </w:t>
      </w:r>
      <w:r>
        <w:t>банд</w:t>
      </w:r>
      <w:r w:rsidRPr="006D6B9F">
        <w:rPr>
          <w:lang w:val="en-US"/>
        </w:rPr>
        <w:t xml:space="preserve"> </w:t>
      </w:r>
      <w:r>
        <w:t>бўлганлар</w:t>
      </w:r>
      <w:r w:rsidRPr="006D6B9F">
        <w:rPr>
          <w:lang w:val="en-US"/>
        </w:rPr>
        <w:t xml:space="preserve">, </w:t>
      </w:r>
      <w:r>
        <w:t>корхона</w:t>
      </w:r>
      <w:r w:rsidRPr="006D6B9F">
        <w:rPr>
          <w:lang w:val="en-US"/>
        </w:rPr>
        <w:t xml:space="preserve">, </w:t>
      </w:r>
      <w:r>
        <w:t>ташкилот</w:t>
      </w:r>
      <w:r w:rsidRPr="006D6B9F">
        <w:rPr>
          <w:lang w:val="en-US"/>
        </w:rPr>
        <w:t xml:space="preserve">, </w:t>
      </w:r>
      <w:r>
        <w:t>муассасалар</w:t>
      </w:r>
      <w:r w:rsidRPr="006D6B9F">
        <w:rPr>
          <w:lang w:val="en-US"/>
        </w:rPr>
        <w:t xml:space="preserve">, </w:t>
      </w:r>
      <w:r>
        <w:t>яъни</w:t>
      </w:r>
      <w:r w:rsidRPr="006D6B9F">
        <w:rPr>
          <w:lang w:val="en-US"/>
        </w:rPr>
        <w:t xml:space="preserve"> </w:t>
      </w:r>
      <w:r>
        <w:t>юридик</w:t>
      </w:r>
      <w:r w:rsidRPr="006D6B9F">
        <w:rPr>
          <w:lang w:val="en-US"/>
        </w:rPr>
        <w:t xml:space="preserve"> </w:t>
      </w:r>
      <w:r>
        <w:t>шахсларда</w:t>
      </w:r>
      <w:r w:rsidRPr="006D6B9F">
        <w:rPr>
          <w:lang w:val="en-US"/>
        </w:rPr>
        <w:t xml:space="preserve"> </w:t>
      </w:r>
      <w:r>
        <w:t>ва</w:t>
      </w:r>
      <w:r w:rsidRPr="006D6B9F">
        <w:rPr>
          <w:lang w:val="en-US"/>
        </w:rPr>
        <w:t xml:space="preserve"> </w:t>
      </w:r>
      <w:r>
        <w:t>шу</w:t>
      </w:r>
      <w:r w:rsidRPr="006D6B9F">
        <w:rPr>
          <w:lang w:val="en-US"/>
        </w:rPr>
        <w:t xml:space="preserve"> </w:t>
      </w:r>
      <w:r>
        <w:t>билан</w:t>
      </w:r>
      <w:r w:rsidRPr="006D6B9F">
        <w:rPr>
          <w:lang w:val="en-US"/>
        </w:rPr>
        <w:t xml:space="preserve"> </w:t>
      </w:r>
      <w:r>
        <w:t>бирга</w:t>
      </w:r>
      <w:r w:rsidRPr="006D6B9F">
        <w:rPr>
          <w:lang w:val="en-US"/>
        </w:rPr>
        <w:t xml:space="preserve"> </w:t>
      </w:r>
      <w:r>
        <w:t>физик</w:t>
      </w:r>
      <w:r w:rsidRPr="006D6B9F">
        <w:rPr>
          <w:lang w:val="en-US"/>
        </w:rPr>
        <w:t xml:space="preserve"> </w:t>
      </w:r>
      <w:r>
        <w:t>банд</w:t>
      </w:r>
      <w:r w:rsidRPr="006D6B9F">
        <w:rPr>
          <w:lang w:val="en-US"/>
        </w:rPr>
        <w:t xml:space="preserve"> </w:t>
      </w:r>
      <w:r>
        <w:t>бўлганлар</w:t>
      </w:r>
      <w:r w:rsidRPr="006D6B9F">
        <w:rPr>
          <w:lang w:val="en-US"/>
        </w:rPr>
        <w:t xml:space="preserve"> </w:t>
      </w:r>
      <w:r>
        <w:t>ҳам</w:t>
      </w:r>
      <w:r w:rsidRPr="006D6B9F">
        <w:rPr>
          <w:lang w:val="en-US"/>
        </w:rPr>
        <w:t xml:space="preserve"> </w:t>
      </w:r>
      <w:r>
        <w:t>киритилади</w:t>
      </w:r>
      <w:r w:rsidRPr="006D6B9F">
        <w:rPr>
          <w:lang w:val="en-US"/>
        </w:rPr>
        <w:t xml:space="preserve">. </w:t>
      </w:r>
      <w:r>
        <w:t>Демак</w:t>
      </w:r>
      <w:r w:rsidRPr="006D6B9F">
        <w:rPr>
          <w:lang w:val="en-US"/>
        </w:rPr>
        <w:t xml:space="preserve">, </w:t>
      </w:r>
      <w:r>
        <w:t>умумий</w:t>
      </w:r>
      <w:r w:rsidRPr="006D6B9F">
        <w:rPr>
          <w:lang w:val="en-US"/>
        </w:rPr>
        <w:t xml:space="preserve"> </w:t>
      </w:r>
      <w:r>
        <w:t>банд</w:t>
      </w:r>
      <w:r w:rsidRPr="006D6B9F">
        <w:rPr>
          <w:lang w:val="en-US"/>
        </w:rPr>
        <w:t xml:space="preserve"> </w:t>
      </w:r>
      <w:r>
        <w:t>бўлганларни</w:t>
      </w:r>
      <w:r w:rsidRPr="006D6B9F">
        <w:rPr>
          <w:lang w:val="en-US"/>
        </w:rPr>
        <w:t xml:space="preserve"> </w:t>
      </w:r>
      <w:r>
        <w:t>ўрганиш</w:t>
      </w:r>
      <w:r w:rsidRPr="006D6B9F">
        <w:rPr>
          <w:lang w:val="en-US"/>
        </w:rPr>
        <w:t xml:space="preserve"> </w:t>
      </w:r>
      <w:r>
        <w:t>микродаражада</w:t>
      </w:r>
      <w:r w:rsidRPr="006D6B9F">
        <w:rPr>
          <w:lang w:val="en-US"/>
        </w:rPr>
        <w:t xml:space="preserve">, </w:t>
      </w:r>
      <w:r>
        <w:t>яъни</w:t>
      </w:r>
      <w:r w:rsidRPr="006D6B9F">
        <w:rPr>
          <w:lang w:val="en-US"/>
        </w:rPr>
        <w:t xml:space="preserve"> </w:t>
      </w:r>
      <w:r>
        <w:t>корхона</w:t>
      </w:r>
      <w:r w:rsidRPr="006D6B9F">
        <w:rPr>
          <w:lang w:val="en-US"/>
        </w:rPr>
        <w:t xml:space="preserve">, </w:t>
      </w:r>
      <w:r>
        <w:t>фирма</w:t>
      </w:r>
      <w:r w:rsidRPr="006D6B9F">
        <w:rPr>
          <w:lang w:val="en-US"/>
        </w:rPr>
        <w:t xml:space="preserve"> </w:t>
      </w:r>
      <w:r>
        <w:t>ва</w:t>
      </w:r>
      <w:r w:rsidRPr="006D6B9F">
        <w:rPr>
          <w:lang w:val="en-US"/>
        </w:rPr>
        <w:t xml:space="preserve"> </w:t>
      </w:r>
      <w:r>
        <w:t>ҳ</w:t>
      </w:r>
      <w:r w:rsidRPr="006D6B9F">
        <w:rPr>
          <w:lang w:val="en-US"/>
        </w:rPr>
        <w:t>.</w:t>
      </w:r>
      <w:r>
        <w:t>к</w:t>
      </w:r>
      <w:r w:rsidRPr="006D6B9F">
        <w:rPr>
          <w:lang w:val="en-US"/>
        </w:rPr>
        <w:t>.</w:t>
      </w:r>
      <w:r>
        <w:t>ларда</w:t>
      </w:r>
      <w:r w:rsidRPr="006D6B9F">
        <w:rPr>
          <w:lang w:val="en-US"/>
        </w:rPr>
        <w:t xml:space="preserve"> </w:t>
      </w:r>
      <w:r>
        <w:t>банд</w:t>
      </w:r>
      <w:r w:rsidRPr="006D6B9F">
        <w:rPr>
          <w:lang w:val="en-US"/>
        </w:rPr>
        <w:t xml:space="preserve"> </w:t>
      </w:r>
      <w:r>
        <w:t>бўлганларни</w:t>
      </w:r>
      <w:r w:rsidRPr="006D6B9F">
        <w:rPr>
          <w:lang w:val="en-US"/>
        </w:rPr>
        <w:t xml:space="preserve"> </w:t>
      </w:r>
      <w:r>
        <w:t>ўрганишдан</w:t>
      </w:r>
      <w:r w:rsidRPr="006D6B9F">
        <w:rPr>
          <w:lang w:val="en-US"/>
        </w:rPr>
        <w:t xml:space="preserve"> </w:t>
      </w:r>
      <w:r>
        <w:t>бошланади</w:t>
      </w:r>
      <w:r w:rsidRPr="006D6B9F">
        <w:rPr>
          <w:lang w:val="en-US"/>
        </w:rPr>
        <w:t xml:space="preserve">. </w:t>
      </w:r>
      <w:r>
        <w:t>Корхонада</w:t>
      </w:r>
      <w:r w:rsidRPr="006D6B9F">
        <w:rPr>
          <w:lang w:val="en-US"/>
        </w:rPr>
        <w:t xml:space="preserve"> </w:t>
      </w:r>
      <w:r>
        <w:t>банд</w:t>
      </w:r>
      <w:r w:rsidRPr="006D6B9F">
        <w:rPr>
          <w:lang w:val="en-US"/>
        </w:rPr>
        <w:t xml:space="preserve"> </w:t>
      </w:r>
      <w:r>
        <w:t>бўлганларни</w:t>
      </w:r>
      <w:r w:rsidRPr="006D6B9F">
        <w:rPr>
          <w:lang w:val="en-US"/>
        </w:rPr>
        <w:t xml:space="preserve"> </w:t>
      </w:r>
      <w:r>
        <w:t>ўрганиш</w:t>
      </w:r>
      <w:r w:rsidRPr="006D6B9F">
        <w:rPr>
          <w:lang w:val="en-US"/>
        </w:rPr>
        <w:t xml:space="preserve"> </w:t>
      </w:r>
      <w:r>
        <w:t>мақсадида</w:t>
      </w:r>
      <w:r w:rsidRPr="006D6B9F">
        <w:rPr>
          <w:lang w:val="en-US"/>
        </w:rPr>
        <w:t xml:space="preserve"> </w:t>
      </w:r>
      <w:r>
        <w:t>рўйхатдаги</w:t>
      </w:r>
      <w:r w:rsidRPr="006D6B9F">
        <w:rPr>
          <w:lang w:val="en-US"/>
        </w:rPr>
        <w:t xml:space="preserve"> </w:t>
      </w:r>
      <w:r>
        <w:t>ходимлар</w:t>
      </w:r>
      <w:r w:rsidRPr="006D6B9F">
        <w:rPr>
          <w:lang w:val="en-US"/>
        </w:rPr>
        <w:t xml:space="preserve"> </w:t>
      </w:r>
      <w:r>
        <w:t>сони</w:t>
      </w:r>
      <w:r w:rsidRPr="006D6B9F">
        <w:rPr>
          <w:lang w:val="en-US"/>
        </w:rPr>
        <w:t xml:space="preserve"> </w:t>
      </w:r>
      <w:r>
        <w:t>тузилади</w:t>
      </w:r>
      <w:r w:rsidRPr="006D6B9F">
        <w:rPr>
          <w:lang w:val="en-US"/>
        </w:rPr>
        <w:t xml:space="preserve">, </w:t>
      </w:r>
      <w:r>
        <w:t>бу</w:t>
      </w:r>
      <w:r w:rsidRPr="006D6B9F">
        <w:rPr>
          <w:lang w:val="en-US"/>
        </w:rPr>
        <w:t xml:space="preserve"> </w:t>
      </w:r>
      <w:r>
        <w:t>кўрсаткич</w:t>
      </w:r>
      <w:r w:rsidRPr="006D6B9F">
        <w:rPr>
          <w:lang w:val="en-US"/>
        </w:rPr>
        <w:t xml:space="preserve"> </w:t>
      </w:r>
      <w:r>
        <w:t>фурсатли</w:t>
      </w:r>
      <w:r w:rsidRPr="006D6B9F">
        <w:rPr>
          <w:lang w:val="en-US"/>
        </w:rPr>
        <w:t xml:space="preserve"> </w:t>
      </w:r>
      <w:r>
        <w:t>бўлиб</w:t>
      </w:r>
      <w:r w:rsidRPr="006D6B9F">
        <w:rPr>
          <w:lang w:val="en-US"/>
        </w:rPr>
        <w:t xml:space="preserve">, </w:t>
      </w:r>
      <w:r>
        <w:t>ўзгаришига</w:t>
      </w:r>
      <w:r w:rsidRPr="006D6B9F">
        <w:rPr>
          <w:lang w:val="en-US"/>
        </w:rPr>
        <w:t xml:space="preserve"> </w:t>
      </w:r>
      <w:r>
        <w:t>ходимлар</w:t>
      </w:r>
      <w:r w:rsidRPr="006D6B9F">
        <w:rPr>
          <w:lang w:val="en-US"/>
        </w:rPr>
        <w:t xml:space="preserve"> </w:t>
      </w:r>
      <w:r>
        <w:t>ҳаракати</w:t>
      </w:r>
      <w:r w:rsidRPr="006D6B9F">
        <w:rPr>
          <w:lang w:val="en-US"/>
        </w:rPr>
        <w:t xml:space="preserve"> </w:t>
      </w:r>
      <w:r>
        <w:t>таъсир</w:t>
      </w:r>
      <w:r w:rsidRPr="006D6B9F">
        <w:rPr>
          <w:lang w:val="en-US"/>
        </w:rPr>
        <w:t xml:space="preserve"> </w:t>
      </w:r>
      <w:r>
        <w:t>этади</w:t>
      </w:r>
      <w:r w:rsidRPr="006D6B9F">
        <w:rPr>
          <w:lang w:val="en-US"/>
        </w:rPr>
        <w:t xml:space="preserve">. </w:t>
      </w:r>
      <w:r>
        <w:t>Бу</w:t>
      </w:r>
      <w:r w:rsidRPr="006D6B9F">
        <w:rPr>
          <w:lang w:val="en-US"/>
        </w:rPr>
        <w:t xml:space="preserve"> </w:t>
      </w:r>
      <w:r>
        <w:t>ҳаракатни</w:t>
      </w:r>
      <w:r w:rsidRPr="006D6B9F">
        <w:rPr>
          <w:lang w:val="en-US"/>
        </w:rPr>
        <w:t xml:space="preserve"> </w:t>
      </w:r>
      <w:r>
        <w:t>ўрганиш</w:t>
      </w:r>
      <w:r w:rsidRPr="006D6B9F">
        <w:rPr>
          <w:lang w:val="en-US"/>
        </w:rPr>
        <w:t xml:space="preserve"> </w:t>
      </w:r>
      <w:r>
        <w:t>мақсадида</w:t>
      </w:r>
      <w:r w:rsidRPr="006D6B9F">
        <w:rPr>
          <w:lang w:val="en-US"/>
        </w:rPr>
        <w:t xml:space="preserve"> </w:t>
      </w:r>
      <w:r>
        <w:t>мутлоқ</w:t>
      </w:r>
      <w:r w:rsidRPr="006D6B9F">
        <w:rPr>
          <w:lang w:val="en-US"/>
        </w:rPr>
        <w:t xml:space="preserve"> </w:t>
      </w:r>
      <w:r>
        <w:t>ва</w:t>
      </w:r>
      <w:r w:rsidRPr="006D6B9F">
        <w:rPr>
          <w:lang w:val="en-US"/>
        </w:rPr>
        <w:t xml:space="preserve"> </w:t>
      </w:r>
      <w:r>
        <w:t>нисбий</w:t>
      </w:r>
      <w:r w:rsidRPr="006D6B9F">
        <w:rPr>
          <w:lang w:val="en-US"/>
        </w:rPr>
        <w:t xml:space="preserve"> </w:t>
      </w:r>
      <w:r>
        <w:t>ҳаракат</w:t>
      </w:r>
      <w:r w:rsidRPr="006D6B9F">
        <w:rPr>
          <w:lang w:val="en-US"/>
        </w:rPr>
        <w:t xml:space="preserve"> </w:t>
      </w:r>
      <w:r>
        <w:t>кўрсаткичлари</w:t>
      </w:r>
      <w:r w:rsidRPr="006D6B9F">
        <w:rPr>
          <w:lang w:val="en-US"/>
        </w:rPr>
        <w:t xml:space="preserve"> </w:t>
      </w:r>
      <w:r>
        <w:t>ҳисобланади</w:t>
      </w:r>
      <w:r w:rsidRPr="006D6B9F">
        <w:rPr>
          <w:lang w:val="en-US"/>
        </w:rPr>
        <w:t xml:space="preserve">. </w:t>
      </w:r>
      <w:r>
        <w:t>Турли</w:t>
      </w:r>
      <w:r w:rsidRPr="006D6B9F">
        <w:rPr>
          <w:lang w:val="en-US"/>
        </w:rPr>
        <w:t xml:space="preserve"> </w:t>
      </w:r>
      <w:r>
        <w:t>хил</w:t>
      </w:r>
      <w:r w:rsidRPr="006D6B9F">
        <w:rPr>
          <w:lang w:val="en-US"/>
        </w:rPr>
        <w:t xml:space="preserve"> </w:t>
      </w:r>
      <w:r>
        <w:t>иқтисодий</w:t>
      </w:r>
      <w:r w:rsidRPr="006D6B9F">
        <w:rPr>
          <w:lang w:val="en-US"/>
        </w:rPr>
        <w:t xml:space="preserve"> </w:t>
      </w:r>
      <w:r>
        <w:t>кўрсаткичларни</w:t>
      </w:r>
      <w:r w:rsidRPr="006D6B9F">
        <w:rPr>
          <w:lang w:val="en-US"/>
        </w:rPr>
        <w:t xml:space="preserve"> </w:t>
      </w:r>
      <w:r>
        <w:t>ҳисоблашда</w:t>
      </w:r>
      <w:r w:rsidRPr="006D6B9F">
        <w:rPr>
          <w:lang w:val="en-US"/>
        </w:rPr>
        <w:t xml:space="preserve"> </w:t>
      </w:r>
      <w:r>
        <w:t>қўлланиладиган</w:t>
      </w:r>
      <w:r w:rsidRPr="006D6B9F">
        <w:rPr>
          <w:lang w:val="en-US"/>
        </w:rPr>
        <w:t xml:space="preserve"> </w:t>
      </w:r>
      <w:r>
        <w:t>ўртача</w:t>
      </w:r>
      <w:r w:rsidRPr="006D6B9F">
        <w:rPr>
          <w:lang w:val="en-US"/>
        </w:rPr>
        <w:t xml:space="preserve"> </w:t>
      </w:r>
      <w:r>
        <w:t>рўйхатдаги</w:t>
      </w:r>
      <w:r w:rsidRPr="006D6B9F">
        <w:rPr>
          <w:lang w:val="en-US"/>
        </w:rPr>
        <w:t xml:space="preserve">, </w:t>
      </w:r>
      <w:r>
        <w:t>ўртача</w:t>
      </w:r>
      <w:r w:rsidRPr="006D6B9F">
        <w:rPr>
          <w:lang w:val="en-US"/>
        </w:rPr>
        <w:t xml:space="preserve"> </w:t>
      </w:r>
      <w:r>
        <w:t>ишга</w:t>
      </w:r>
      <w:r w:rsidRPr="006D6B9F">
        <w:rPr>
          <w:lang w:val="en-US"/>
        </w:rPr>
        <w:t xml:space="preserve"> </w:t>
      </w:r>
      <w:r>
        <w:t>келганлар</w:t>
      </w:r>
      <w:r w:rsidRPr="006D6B9F">
        <w:rPr>
          <w:lang w:val="en-US"/>
        </w:rPr>
        <w:t xml:space="preserve"> </w:t>
      </w:r>
      <w:r>
        <w:t>ва</w:t>
      </w:r>
      <w:r w:rsidRPr="006D6B9F">
        <w:rPr>
          <w:lang w:val="en-US"/>
        </w:rPr>
        <w:t xml:space="preserve"> </w:t>
      </w:r>
      <w:r>
        <w:t>ўртача</w:t>
      </w:r>
      <w:r w:rsidRPr="006D6B9F">
        <w:rPr>
          <w:lang w:val="en-US"/>
        </w:rPr>
        <w:t xml:space="preserve"> </w:t>
      </w:r>
      <w:r>
        <w:t>ҳақиқий</w:t>
      </w:r>
      <w:r w:rsidRPr="006D6B9F">
        <w:rPr>
          <w:lang w:val="en-US"/>
        </w:rPr>
        <w:t xml:space="preserve"> </w:t>
      </w:r>
      <w:r>
        <w:t>ишлаганлар</w:t>
      </w:r>
      <w:r w:rsidRPr="006D6B9F">
        <w:rPr>
          <w:lang w:val="en-US"/>
        </w:rPr>
        <w:t xml:space="preserve"> </w:t>
      </w:r>
      <w:r>
        <w:t>сони</w:t>
      </w:r>
      <w:r w:rsidRPr="006D6B9F">
        <w:rPr>
          <w:lang w:val="en-US"/>
        </w:rPr>
        <w:t xml:space="preserve"> </w:t>
      </w:r>
      <w:r>
        <w:t>ҳисобланади</w:t>
      </w:r>
      <w:r w:rsidRPr="006D6B9F">
        <w:rPr>
          <w:lang w:val="en-US"/>
        </w:rPr>
        <w:t>.</w:t>
      </w:r>
    </w:p>
    <w:p w:rsidR="00D51A5C" w:rsidRPr="006D6B9F" w:rsidRDefault="00D51A5C" w:rsidP="00D51A5C">
      <w:pPr>
        <w:pStyle w:val="a5"/>
        <w:tabs>
          <w:tab w:val="clear" w:pos="709"/>
        </w:tabs>
        <w:ind w:firstLine="709"/>
        <w:rPr>
          <w:lang w:val="en-US"/>
        </w:rPr>
      </w:pPr>
      <w:r>
        <w:t>Ишчи</w:t>
      </w:r>
      <w:r w:rsidRPr="006D6B9F">
        <w:rPr>
          <w:lang w:val="en-US"/>
        </w:rPr>
        <w:t xml:space="preserve"> </w:t>
      </w:r>
      <w:r>
        <w:t>кучидан</w:t>
      </w:r>
      <w:r w:rsidRPr="006D6B9F">
        <w:rPr>
          <w:lang w:val="en-US"/>
        </w:rPr>
        <w:t xml:space="preserve"> </w:t>
      </w:r>
      <w:r>
        <w:t>тўлароқ</w:t>
      </w:r>
      <w:r w:rsidRPr="006D6B9F">
        <w:rPr>
          <w:lang w:val="en-US"/>
        </w:rPr>
        <w:t xml:space="preserve"> </w:t>
      </w:r>
      <w:r>
        <w:t>фойдаланиш</w:t>
      </w:r>
      <w:r w:rsidRPr="006D6B9F">
        <w:rPr>
          <w:lang w:val="en-US"/>
        </w:rPr>
        <w:t xml:space="preserve"> </w:t>
      </w:r>
      <w:r>
        <w:t>мақсадида</w:t>
      </w:r>
      <w:r w:rsidRPr="006D6B9F">
        <w:rPr>
          <w:lang w:val="en-US"/>
        </w:rPr>
        <w:t xml:space="preserve">, </w:t>
      </w:r>
      <w:r>
        <w:t>иш</w:t>
      </w:r>
      <w:r w:rsidRPr="006D6B9F">
        <w:rPr>
          <w:lang w:val="en-US"/>
        </w:rPr>
        <w:t xml:space="preserve"> </w:t>
      </w:r>
      <w:r>
        <w:t>вақти</w:t>
      </w:r>
      <w:r w:rsidRPr="006D6B9F">
        <w:rPr>
          <w:lang w:val="en-US"/>
        </w:rPr>
        <w:t xml:space="preserve"> </w:t>
      </w:r>
      <w:r>
        <w:t>ўрганилади</w:t>
      </w:r>
      <w:r w:rsidRPr="006D6B9F">
        <w:rPr>
          <w:lang w:val="en-US"/>
        </w:rPr>
        <w:t xml:space="preserve">. </w:t>
      </w:r>
      <w:r>
        <w:t>Агар</w:t>
      </w:r>
      <w:r w:rsidRPr="006D6B9F">
        <w:rPr>
          <w:lang w:val="en-US"/>
        </w:rPr>
        <w:t xml:space="preserve"> </w:t>
      </w:r>
      <w:r>
        <w:t>меҳнат</w:t>
      </w:r>
      <w:r w:rsidRPr="006D6B9F">
        <w:rPr>
          <w:lang w:val="en-US"/>
        </w:rPr>
        <w:t xml:space="preserve"> </w:t>
      </w:r>
      <w:r>
        <w:t>унинг</w:t>
      </w:r>
      <w:r w:rsidRPr="006D6B9F">
        <w:rPr>
          <w:lang w:val="en-US"/>
        </w:rPr>
        <w:t xml:space="preserve"> </w:t>
      </w:r>
      <w:r>
        <w:t>давомийлиги</w:t>
      </w:r>
      <w:r w:rsidRPr="006D6B9F">
        <w:rPr>
          <w:lang w:val="en-US"/>
        </w:rPr>
        <w:t xml:space="preserve"> </w:t>
      </w:r>
      <w:r>
        <w:t>билан</w:t>
      </w:r>
      <w:r w:rsidRPr="006D6B9F">
        <w:rPr>
          <w:lang w:val="en-US"/>
        </w:rPr>
        <w:t xml:space="preserve"> </w:t>
      </w:r>
      <w:r>
        <w:t>ўлчанса</w:t>
      </w:r>
      <w:r w:rsidRPr="006D6B9F">
        <w:rPr>
          <w:lang w:val="en-US"/>
        </w:rPr>
        <w:t xml:space="preserve">, </w:t>
      </w:r>
      <w:r>
        <w:t>иш</w:t>
      </w:r>
      <w:r w:rsidRPr="006D6B9F">
        <w:rPr>
          <w:lang w:val="en-US"/>
        </w:rPr>
        <w:t xml:space="preserve"> </w:t>
      </w:r>
      <w:r>
        <w:t>вақти</w:t>
      </w:r>
      <w:r w:rsidRPr="006D6B9F">
        <w:rPr>
          <w:lang w:val="en-US"/>
        </w:rPr>
        <w:t xml:space="preserve"> </w:t>
      </w:r>
      <w:r>
        <w:t>эса</w:t>
      </w:r>
      <w:r w:rsidRPr="006D6B9F">
        <w:rPr>
          <w:lang w:val="en-US"/>
        </w:rPr>
        <w:t xml:space="preserve"> </w:t>
      </w:r>
      <w:r>
        <w:t>календарь</w:t>
      </w:r>
      <w:r w:rsidRPr="006D6B9F">
        <w:rPr>
          <w:lang w:val="en-US"/>
        </w:rPr>
        <w:t xml:space="preserve"> </w:t>
      </w:r>
      <w:r>
        <w:t>вақтнинг</w:t>
      </w:r>
      <w:r w:rsidRPr="006D6B9F">
        <w:rPr>
          <w:lang w:val="en-US"/>
        </w:rPr>
        <w:t xml:space="preserve"> </w:t>
      </w:r>
      <w:r>
        <w:t>бир</w:t>
      </w:r>
      <w:r w:rsidRPr="006D6B9F">
        <w:rPr>
          <w:lang w:val="en-US"/>
        </w:rPr>
        <w:t xml:space="preserve"> </w:t>
      </w:r>
      <w:r>
        <w:t>қисми</w:t>
      </w:r>
      <w:r w:rsidRPr="006D6B9F">
        <w:rPr>
          <w:lang w:val="en-US"/>
        </w:rPr>
        <w:t xml:space="preserve"> </w:t>
      </w:r>
      <w:r>
        <w:t>бўлиб</w:t>
      </w:r>
      <w:r w:rsidRPr="006D6B9F">
        <w:rPr>
          <w:lang w:val="en-US"/>
        </w:rPr>
        <w:t xml:space="preserve">, </w:t>
      </w:r>
      <w:r>
        <w:t>ишчининг</w:t>
      </w:r>
      <w:r w:rsidRPr="006D6B9F">
        <w:rPr>
          <w:lang w:val="en-US"/>
        </w:rPr>
        <w:t xml:space="preserve"> </w:t>
      </w:r>
      <w:r>
        <w:t>шу</w:t>
      </w:r>
      <w:r w:rsidRPr="006D6B9F">
        <w:rPr>
          <w:lang w:val="en-US"/>
        </w:rPr>
        <w:t xml:space="preserve"> </w:t>
      </w:r>
      <w:r>
        <w:t>календарь</w:t>
      </w:r>
      <w:r w:rsidRPr="006D6B9F">
        <w:rPr>
          <w:lang w:val="en-US"/>
        </w:rPr>
        <w:t xml:space="preserve"> </w:t>
      </w:r>
      <w:r>
        <w:t>вақтида</w:t>
      </w:r>
      <w:r w:rsidRPr="006D6B9F">
        <w:rPr>
          <w:lang w:val="en-US"/>
        </w:rPr>
        <w:t xml:space="preserve"> </w:t>
      </w:r>
      <w:r>
        <w:t>ишлаган</w:t>
      </w:r>
      <w:r w:rsidRPr="006D6B9F">
        <w:rPr>
          <w:lang w:val="en-US"/>
        </w:rPr>
        <w:t xml:space="preserve"> </w:t>
      </w:r>
      <w:r>
        <w:t>вақтини</w:t>
      </w:r>
      <w:r w:rsidRPr="006D6B9F">
        <w:rPr>
          <w:lang w:val="en-US"/>
        </w:rPr>
        <w:t xml:space="preserve"> </w:t>
      </w:r>
      <w:r>
        <w:t>ифодалайди</w:t>
      </w:r>
      <w:r w:rsidRPr="006D6B9F">
        <w:rPr>
          <w:lang w:val="en-US"/>
        </w:rPr>
        <w:t xml:space="preserve">. </w:t>
      </w:r>
      <w:r>
        <w:t>Меҳнат</w:t>
      </w:r>
      <w:r w:rsidRPr="006D6B9F">
        <w:rPr>
          <w:lang w:val="en-US"/>
        </w:rPr>
        <w:t xml:space="preserve"> </w:t>
      </w:r>
      <w:r>
        <w:t>статистикаси</w:t>
      </w:r>
      <w:r w:rsidRPr="006D6B9F">
        <w:rPr>
          <w:lang w:val="en-US"/>
        </w:rPr>
        <w:t xml:space="preserve"> </w:t>
      </w:r>
      <w:r>
        <w:t>амалиётида</w:t>
      </w:r>
      <w:r w:rsidRPr="006D6B9F">
        <w:rPr>
          <w:lang w:val="en-US"/>
        </w:rPr>
        <w:t xml:space="preserve"> </w:t>
      </w:r>
      <w:r>
        <w:t>кўпроқ</w:t>
      </w:r>
      <w:r w:rsidRPr="006D6B9F">
        <w:rPr>
          <w:lang w:val="en-US"/>
        </w:rPr>
        <w:t xml:space="preserve"> </w:t>
      </w:r>
      <w:r>
        <w:t>ишланган</w:t>
      </w:r>
      <w:r w:rsidRPr="006D6B9F">
        <w:rPr>
          <w:lang w:val="en-US"/>
        </w:rPr>
        <w:t xml:space="preserve"> </w:t>
      </w:r>
      <w:r>
        <w:t>ишчи</w:t>
      </w:r>
      <w:r w:rsidRPr="006D6B9F">
        <w:rPr>
          <w:rFonts w:ascii="Times New Roman" w:hAnsi="Times New Roman"/>
          <w:lang w:val="en-US"/>
        </w:rPr>
        <w:t>/</w:t>
      </w:r>
      <w:r>
        <w:t>кун</w:t>
      </w:r>
      <w:r w:rsidRPr="006D6B9F">
        <w:rPr>
          <w:lang w:val="en-US"/>
        </w:rPr>
        <w:t xml:space="preserve"> </w:t>
      </w:r>
      <w:r>
        <w:t>ва</w:t>
      </w:r>
      <w:r w:rsidRPr="006D6B9F">
        <w:rPr>
          <w:lang w:val="en-US"/>
        </w:rPr>
        <w:t xml:space="preserve"> </w:t>
      </w:r>
      <w:r>
        <w:t>ишчи</w:t>
      </w:r>
      <w:r w:rsidRPr="006D6B9F">
        <w:rPr>
          <w:rFonts w:ascii="Times New Roman" w:hAnsi="Times New Roman"/>
          <w:lang w:val="en-US"/>
        </w:rPr>
        <w:t>/</w:t>
      </w:r>
      <w:r>
        <w:t>соат</w:t>
      </w:r>
      <w:r w:rsidRPr="006D6B9F">
        <w:rPr>
          <w:lang w:val="en-US"/>
        </w:rPr>
        <w:t xml:space="preserve"> </w:t>
      </w:r>
      <w:r>
        <w:t>ўлчов</w:t>
      </w:r>
      <w:r w:rsidRPr="006D6B9F">
        <w:rPr>
          <w:lang w:val="en-US"/>
        </w:rPr>
        <w:t xml:space="preserve"> </w:t>
      </w:r>
      <w:r>
        <w:t>бирликларидан</w:t>
      </w:r>
      <w:r w:rsidRPr="006D6B9F">
        <w:rPr>
          <w:lang w:val="en-US"/>
        </w:rPr>
        <w:t xml:space="preserve"> </w:t>
      </w:r>
      <w:r>
        <w:t>фойдаланилади</w:t>
      </w:r>
      <w:r w:rsidRPr="006D6B9F">
        <w:rPr>
          <w:lang w:val="en-US"/>
        </w:rPr>
        <w:t>.</w:t>
      </w:r>
    </w:p>
    <w:p w:rsidR="00D51A5C" w:rsidRDefault="00D51A5C" w:rsidP="00D51A5C">
      <w:pPr>
        <w:pStyle w:val="a5"/>
        <w:tabs>
          <w:tab w:val="clear" w:pos="709"/>
        </w:tabs>
        <w:ind w:firstLine="709"/>
      </w:pPr>
      <w:r>
        <w:t>Иш вақти фондлари: календарь, табель ва максимал имкониятли вақт фондларига бўлиб ўрганилади. Шу вақтларидан фойдаланиш даражасини ўрганиш мақсадида нисбий кўрсаткичлардан фойдаланилади. Бу нисбий кўрсаткичларидан фақат максимал имкониятли ишвақти фондидан юз фоизга фойдаланиш мумкин, агар ишни ташкил этиш юқори ўринда бўлса, иш вақтидан фойдаланишни ўрганишда, белгиланган иш даврининг (кун, ҳафта, ой, йил) давомийлиги ва ҳақиқий иш даврининг давомийлиги ҳисобланади. Бу кўрсаткичлар бир-бирига нисбатан, қай даражада белгиланган иш даври давомийлигидан фойдаланилганликни кўрсатади.</w:t>
      </w:r>
    </w:p>
    <w:p w:rsidR="00D51A5C" w:rsidRDefault="00D51A5C" w:rsidP="00D51A5C">
      <w:pPr>
        <w:ind w:firstLine="709"/>
        <w:jc w:val="both"/>
        <w:rPr>
          <w:rFonts w:ascii="Bodo_uzb" w:hAnsi="Bodo_uzb"/>
          <w:sz w:val="28"/>
        </w:rPr>
      </w:pPr>
      <w:r>
        <w:rPr>
          <w:rFonts w:ascii="Bodo_uzb" w:hAnsi="Bodo_uzb"/>
          <w:sz w:val="28"/>
        </w:rPr>
        <w:t>Иш вақтидан фойдаланишни ўрганишда иш вақти баланси асқотади. Бу балансда иш вақти манбалари ва улардан фойдаланиш кўрсатилади, бу эса фойдаланилмаган иш вақтини аниқлашга ва бунинг натижасида келтирилган зарур миқдорини баҳолашга ёрдам беради.</w:t>
      </w:r>
    </w:p>
    <w:p w:rsidR="00D51A5C" w:rsidRDefault="00D51A5C" w:rsidP="00D51A5C">
      <w:pPr>
        <w:ind w:firstLine="709"/>
        <w:jc w:val="both"/>
        <w:rPr>
          <w:rFonts w:ascii="Bodo_uzb" w:hAnsi="Bodo_uzb"/>
          <w:sz w:val="28"/>
        </w:rPr>
      </w:pPr>
      <w:r>
        <w:rPr>
          <w:rFonts w:ascii="Bodo_uzb" w:hAnsi="Bodo_uzb"/>
          <w:sz w:val="28"/>
        </w:rPr>
        <w:t>Меҳнат унумдорлиги даражаси ижтимоий ишлаб чиқариш самарадорлигини ифодаловчи энг муҳим кўрсаткич ҳисобланади, у тўғри ва тескари кўрсаткичлар ёрдамида баҳоланади. Тўғри меҳнат унумдорлиги кўрсаткичи – вақт бирлигида ишлаб чиқарилган маҳсулот миқдорини ифодалайди. Тескари меҳнат унумдорлиги кўрсаткичи, меҳнат талабчанлиги – маҳсулот бирлигига сарф этилган иш вақти бирлигини ифодалайди. Бу кўрсаткичлар орасида тескари боғлиқлик мавжуд.</w:t>
      </w:r>
    </w:p>
    <w:p w:rsidR="00D51A5C" w:rsidRDefault="00D51A5C" w:rsidP="00D51A5C">
      <w:pPr>
        <w:ind w:firstLine="567"/>
        <w:jc w:val="both"/>
        <w:rPr>
          <w:rFonts w:ascii="Bodo_uzb" w:hAnsi="Bodo_uzb"/>
          <w:sz w:val="28"/>
          <w:lang w:val="de-DE"/>
        </w:rPr>
      </w:pPr>
    </w:p>
    <w:p w:rsidR="00D51A5C" w:rsidRDefault="00D51A5C" w:rsidP="00D51A5C">
      <w:pPr>
        <w:pStyle w:val="5"/>
        <w:ind w:firstLine="0"/>
        <w:jc w:val="center"/>
        <w:rPr>
          <w:rFonts w:ascii="Bodo_uzb" w:hAnsi="Bodo_uzb"/>
          <w:b/>
        </w:rPr>
      </w:pPr>
      <w:r>
        <w:rPr>
          <w:rFonts w:ascii="Bodo_uzb" w:hAnsi="Bodo_uzb"/>
          <w:b/>
        </w:rPr>
        <w:t>Назорат ва муҳокама учун саволлар</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Ишчи кучи ҳақида тушунча.</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lastRenderedPageBreak/>
        <w:t>БМХТ-93га биноан банд бўлганларнинг таснифи.</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Ёлланма ходимлар ҳақида тушунча ва уларнинг таркиби.</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Рўйхатдаги ходимлар сонига кимлар киритилади?</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Нима мақсадда ва қандай усулларда ўртача рўйхатдаги ходимлар сони ҳисобланади?</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Ишчи кучи ҳаракати қандай кўрсаткичлар ёрдамида ўрганилади?</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Иш вақти ҳақида тушунча.</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Иш вақти ўлчов бирликлари.</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Иш вақти фондалари ва улардан фойдаланиш кўрсаткичлари.</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Белгиланган иш вақти давомийлигини ҳисоблаш.</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Ўртача иш вақти давомийлиги.</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ҳақиқий иш вақти давомийлиги.</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Иш вақти давомийлигидан фойдаланиш кўрсаткичи.</w:t>
      </w:r>
    </w:p>
    <w:p w:rsidR="00D51A5C" w:rsidRDefault="00D51A5C" w:rsidP="00D51A5C">
      <w:pPr>
        <w:numPr>
          <w:ilvl w:val="0"/>
          <w:numId w:val="12"/>
        </w:numPr>
        <w:tabs>
          <w:tab w:val="clear" w:pos="360"/>
        </w:tabs>
        <w:ind w:left="1134" w:hanging="420"/>
        <w:jc w:val="both"/>
        <w:rPr>
          <w:rFonts w:ascii="Bodo_uzb" w:hAnsi="Bodo_uzb"/>
          <w:caps/>
          <w:sz w:val="28"/>
        </w:rPr>
      </w:pPr>
      <w:r>
        <w:rPr>
          <w:rFonts w:ascii="Bodo_uzb" w:hAnsi="Bodo_uzb"/>
          <w:sz w:val="28"/>
        </w:rPr>
        <w:t>Иш вақти баланси ва унинг моҳияти.</w:t>
      </w:r>
    </w:p>
    <w:p w:rsidR="00D51A5C" w:rsidRDefault="00D51A5C" w:rsidP="00D51A5C">
      <w:pPr>
        <w:numPr>
          <w:ilvl w:val="0"/>
          <w:numId w:val="12"/>
        </w:numPr>
        <w:tabs>
          <w:tab w:val="clear" w:pos="360"/>
        </w:tabs>
        <w:ind w:left="1134" w:hanging="420"/>
        <w:jc w:val="both"/>
        <w:rPr>
          <w:rFonts w:ascii="Bodo_uzb" w:hAnsi="Bodo_uzb"/>
          <w:sz w:val="28"/>
        </w:rPr>
      </w:pPr>
      <w:r>
        <w:rPr>
          <w:rFonts w:ascii="Bodo_uzb" w:hAnsi="Bodo_uzb"/>
          <w:sz w:val="28"/>
        </w:rPr>
        <w:t>Меҳнат унумдорлигини халқ хўжалиги ривожланишида тутган ўрни.</w:t>
      </w:r>
    </w:p>
    <w:p w:rsidR="00D51A5C" w:rsidRDefault="00D51A5C" w:rsidP="00D51A5C">
      <w:pPr>
        <w:numPr>
          <w:ilvl w:val="0"/>
          <w:numId w:val="12"/>
        </w:numPr>
        <w:tabs>
          <w:tab w:val="clear" w:pos="360"/>
        </w:tabs>
        <w:ind w:left="1134" w:hanging="420"/>
        <w:jc w:val="both"/>
        <w:rPr>
          <w:rFonts w:ascii="Bodo_uzb" w:hAnsi="Bodo_uzb"/>
          <w:sz w:val="28"/>
        </w:rPr>
      </w:pPr>
      <w:r>
        <w:rPr>
          <w:rFonts w:ascii="Bodo_uzb" w:hAnsi="Bodo_uzb"/>
          <w:sz w:val="28"/>
        </w:rPr>
        <w:t>Меҳнат унумдорлиги даражасини ҳисоблаш усуллари.</w:t>
      </w:r>
    </w:p>
    <w:p w:rsidR="00D51A5C" w:rsidRDefault="00D51A5C" w:rsidP="00D51A5C">
      <w:pPr>
        <w:numPr>
          <w:ilvl w:val="0"/>
          <w:numId w:val="12"/>
        </w:numPr>
        <w:tabs>
          <w:tab w:val="clear" w:pos="360"/>
        </w:tabs>
        <w:ind w:left="1134" w:hanging="420"/>
        <w:jc w:val="both"/>
        <w:rPr>
          <w:rFonts w:ascii="Bodo_uzb" w:hAnsi="Bodo_uzb"/>
          <w:sz w:val="28"/>
        </w:rPr>
      </w:pPr>
      <w:r>
        <w:rPr>
          <w:rFonts w:ascii="Bodo_uzb" w:hAnsi="Bodo_uzb"/>
          <w:sz w:val="28"/>
        </w:rPr>
        <w:t>Меҳнат унумдорлиги динамикасини ўрганиш.</w:t>
      </w:r>
    </w:p>
    <w:p w:rsidR="00D51A5C" w:rsidRDefault="00D51A5C" w:rsidP="00D51A5C">
      <w:pPr>
        <w:numPr>
          <w:ilvl w:val="0"/>
          <w:numId w:val="12"/>
        </w:numPr>
        <w:tabs>
          <w:tab w:val="clear" w:pos="360"/>
        </w:tabs>
        <w:ind w:left="1134" w:hanging="420"/>
        <w:jc w:val="both"/>
        <w:rPr>
          <w:rFonts w:ascii="Bodo_uzb" w:hAnsi="Bodo_uzb"/>
          <w:sz w:val="28"/>
        </w:rPr>
      </w:pPr>
      <w:r>
        <w:rPr>
          <w:rFonts w:ascii="Bodo_uzb" w:hAnsi="Bodo_uzb"/>
          <w:sz w:val="28"/>
        </w:rPr>
        <w:t>Ўзгарувчан таркибли индексларни ҳисоблаш усуллари.</w:t>
      </w:r>
    </w:p>
    <w:p w:rsidR="00D51A5C" w:rsidRDefault="00D51A5C" w:rsidP="00D51A5C">
      <w:pPr>
        <w:numPr>
          <w:ilvl w:val="0"/>
          <w:numId w:val="12"/>
        </w:numPr>
        <w:tabs>
          <w:tab w:val="clear" w:pos="360"/>
        </w:tabs>
        <w:ind w:left="1134" w:hanging="420"/>
        <w:jc w:val="both"/>
        <w:rPr>
          <w:rFonts w:ascii="Bodo_uzb" w:hAnsi="Bodo_uzb"/>
          <w:sz w:val="28"/>
        </w:rPr>
      </w:pPr>
      <w:r>
        <w:rPr>
          <w:rFonts w:ascii="Bodo_uzb" w:hAnsi="Bodo_uzb"/>
          <w:sz w:val="28"/>
        </w:rPr>
        <w:t>Доимий таркибли индексларни ҳисоблаш усуллари ва улар орасидаги фарқ.</w:t>
      </w:r>
    </w:p>
    <w:p w:rsidR="00D51A5C" w:rsidRDefault="00D51A5C" w:rsidP="00D51A5C">
      <w:pPr>
        <w:numPr>
          <w:ilvl w:val="0"/>
          <w:numId w:val="12"/>
        </w:numPr>
        <w:tabs>
          <w:tab w:val="clear" w:pos="360"/>
        </w:tabs>
        <w:ind w:left="1134" w:hanging="420"/>
        <w:jc w:val="both"/>
        <w:rPr>
          <w:rFonts w:ascii="Bodo_uzb" w:hAnsi="Bodo_uzb"/>
          <w:sz w:val="28"/>
        </w:rPr>
      </w:pPr>
      <w:r>
        <w:rPr>
          <w:rFonts w:ascii="Bodo_uzb" w:hAnsi="Bodo_uzb"/>
          <w:sz w:val="28"/>
        </w:rPr>
        <w:t>Таркиб силжишли индексларни ҳисоблаш усуллари ва улар орасидаги фарқ.</w:t>
      </w:r>
    </w:p>
    <w:p w:rsidR="00D51A5C" w:rsidRDefault="00D51A5C" w:rsidP="00D51A5C">
      <w:pPr>
        <w:ind w:left="567"/>
        <w:jc w:val="both"/>
        <w:rPr>
          <w:rFonts w:ascii="Bodo_uzb" w:hAnsi="Bodo_uzb"/>
          <w:sz w:val="28"/>
          <w:lang w:val="de-DE"/>
        </w:rPr>
      </w:pPr>
    </w:p>
    <w:p w:rsidR="00D51A5C" w:rsidRDefault="00D51A5C" w:rsidP="00D51A5C">
      <w:pPr>
        <w:pStyle w:val="7"/>
        <w:rPr>
          <w:lang w:val="ru-RU"/>
        </w:rPr>
      </w:pPr>
      <w:r>
        <w:rPr>
          <w:lang w:val="ru-RU"/>
        </w:rPr>
        <w:t>Асосий адабиётлар</w:t>
      </w:r>
    </w:p>
    <w:p w:rsidR="00D51A5C" w:rsidRDefault="00D51A5C" w:rsidP="00D51A5C">
      <w:pPr>
        <w:jc w:val="center"/>
        <w:rPr>
          <w:rFonts w:ascii="Bodo_uzb" w:hAnsi="Bodo_uzb"/>
          <w:sz w:val="28"/>
        </w:rPr>
      </w:pPr>
    </w:p>
    <w:p w:rsidR="00D51A5C" w:rsidRPr="00630ABA" w:rsidRDefault="00D51A5C" w:rsidP="00D51A5C">
      <w:pPr>
        <w:numPr>
          <w:ilvl w:val="0"/>
          <w:numId w:val="21"/>
        </w:numPr>
        <w:tabs>
          <w:tab w:val="clear" w:pos="786"/>
        </w:tabs>
        <w:ind w:left="426"/>
        <w:jc w:val="both"/>
        <w:rPr>
          <w:rFonts w:ascii="Bodo_uzb" w:hAnsi="Bodo_uzb"/>
          <w:sz w:val="28"/>
          <w:szCs w:val="28"/>
          <w:lang w:val="uz-Cyrl-UZ"/>
        </w:rPr>
      </w:pPr>
      <w:r w:rsidRPr="00177026">
        <w:rPr>
          <w:rFonts w:ascii="Bodo_uzb" w:hAnsi="Bodo_uzb"/>
          <w:sz w:val="28"/>
          <w:szCs w:val="28"/>
          <w:lang w:val="uz-Cyrl-UZ"/>
        </w:rPr>
        <w:t xml:space="preserve">Акбарова З. </w:t>
      </w:r>
      <w:r w:rsidRPr="00177026">
        <w:rPr>
          <w:rFonts w:ascii="Bodo_uzb" w:hAnsi="Bodo_uzb"/>
          <w:sz w:val="28"/>
          <w:szCs w:val="28"/>
        </w:rPr>
        <w:t>Микрои</w:t>
      </w:r>
      <w:r>
        <w:rPr>
          <w:rFonts w:ascii="Bodo_uzb" w:hAnsi="Bodo_uzb"/>
          <w:sz w:val="28"/>
          <w:szCs w:val="28"/>
        </w:rPr>
        <w:t>қ</w:t>
      </w:r>
      <w:r w:rsidRPr="00177026">
        <w:rPr>
          <w:rFonts w:ascii="Bodo_uzb" w:hAnsi="Bodo_uzb"/>
          <w:sz w:val="28"/>
          <w:szCs w:val="28"/>
        </w:rPr>
        <w:t xml:space="preserve">тисодий </w:t>
      </w:r>
      <w:r w:rsidRPr="00177026">
        <w:rPr>
          <w:rFonts w:ascii="Bodo_uzb" w:hAnsi="Bodo_uzb"/>
          <w:sz w:val="28"/>
          <w:szCs w:val="28"/>
          <w:lang w:val="uz-Cyrl-UZ"/>
        </w:rPr>
        <w:t>статистика. Ў</w:t>
      </w:r>
      <w:r>
        <w:rPr>
          <w:rFonts w:ascii="Bodo_uzb" w:hAnsi="Bodo_uzb"/>
          <w:sz w:val="28"/>
          <w:szCs w:val="28"/>
          <w:lang w:val="uz-Cyrl-UZ"/>
        </w:rPr>
        <w:t>қ</w:t>
      </w:r>
      <w:r w:rsidRPr="00177026">
        <w:rPr>
          <w:rFonts w:ascii="Bodo_uzb" w:hAnsi="Bodo_uzb"/>
          <w:sz w:val="28"/>
          <w:szCs w:val="28"/>
          <w:lang w:val="uz-Cyrl-UZ"/>
        </w:rPr>
        <w:t xml:space="preserve">ув </w:t>
      </w:r>
      <w:r>
        <w:rPr>
          <w:rFonts w:ascii="Bodo_uzb" w:hAnsi="Bodo_uzb"/>
          <w:sz w:val="28"/>
          <w:szCs w:val="28"/>
          <w:lang w:val="uz-Cyrl-UZ"/>
        </w:rPr>
        <w:t>қ</w:t>
      </w:r>
      <w:r w:rsidRPr="00177026">
        <w:rPr>
          <w:rFonts w:ascii="Bodo_uzb" w:hAnsi="Bodo_uzb"/>
          <w:sz w:val="28"/>
          <w:szCs w:val="28"/>
          <w:lang w:val="uz-Cyrl-UZ"/>
        </w:rPr>
        <w:t>ўлланма. – Т.:</w:t>
      </w:r>
      <w:r w:rsidRPr="00630ABA">
        <w:rPr>
          <w:rFonts w:ascii="Bodo_uzb" w:hAnsi="Bodo_uzb"/>
          <w:sz w:val="28"/>
          <w:szCs w:val="28"/>
          <w:lang w:val="uz-Cyrl-UZ"/>
        </w:rPr>
        <w:t xml:space="preserve"> </w:t>
      </w:r>
      <w:r w:rsidRPr="00630ABA">
        <w:rPr>
          <w:rFonts w:ascii="Bodo_uzb" w:hAnsi="Bodo_uzb"/>
          <w:color w:val="000000"/>
          <w:sz w:val="28"/>
          <w:szCs w:val="28"/>
          <w:lang w:val="uz-Cyrl-UZ"/>
        </w:rPr>
        <w:t>Ўзбекистон ёзувчилар уюшмаси Адабиёт жам</w:t>
      </w:r>
      <w:r>
        <w:rPr>
          <w:rFonts w:ascii="Bodo_uzb" w:hAnsi="Bodo_uzb"/>
          <w:color w:val="000000"/>
          <w:sz w:val="28"/>
          <w:szCs w:val="28"/>
          <w:lang w:val="uz-Cyrl-UZ"/>
        </w:rPr>
        <w:t>ғ</w:t>
      </w:r>
      <w:r w:rsidRPr="00630ABA">
        <w:rPr>
          <w:rFonts w:ascii="Bodo_uzb" w:hAnsi="Bodo_uzb"/>
          <w:color w:val="000000"/>
          <w:sz w:val="28"/>
          <w:szCs w:val="28"/>
          <w:lang w:val="uz-Cyrl-UZ"/>
        </w:rPr>
        <w:t>армаси нашриёти, Тошкент, 2004.</w:t>
      </w:r>
    </w:p>
    <w:p w:rsidR="00D51A5C" w:rsidRPr="00630ABA" w:rsidRDefault="00D51A5C" w:rsidP="00D51A5C">
      <w:pPr>
        <w:numPr>
          <w:ilvl w:val="0"/>
          <w:numId w:val="21"/>
        </w:numPr>
        <w:tabs>
          <w:tab w:val="clear" w:pos="786"/>
        </w:tabs>
        <w:ind w:left="426"/>
        <w:rPr>
          <w:sz w:val="28"/>
          <w:szCs w:val="28"/>
          <w:lang w:val="uz-Cyrl-UZ"/>
        </w:rPr>
      </w:pPr>
      <w:r w:rsidRPr="00630ABA">
        <w:rPr>
          <w:sz w:val="28"/>
          <w:szCs w:val="28"/>
        </w:rPr>
        <w:t xml:space="preserve">Под ред. С.Д.Ильенковой. Микроэкономическая статистика. Учебник.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D51A5C" w:rsidRPr="00630ABA" w:rsidRDefault="00D51A5C" w:rsidP="00D51A5C">
      <w:pPr>
        <w:numPr>
          <w:ilvl w:val="0"/>
          <w:numId w:val="21"/>
        </w:numPr>
        <w:tabs>
          <w:tab w:val="clear" w:pos="786"/>
        </w:tabs>
        <w:ind w:left="426"/>
        <w:rPr>
          <w:sz w:val="28"/>
          <w:szCs w:val="28"/>
          <w:lang w:val="uz-Cyrl-UZ"/>
        </w:rPr>
      </w:pPr>
      <w:r w:rsidRPr="00630ABA">
        <w:rPr>
          <w:sz w:val="28"/>
          <w:szCs w:val="28"/>
        </w:rPr>
        <w:t>В.Г.Минашкин, О.Л.Козарезова. Основ</w:t>
      </w:r>
      <w:r>
        <w:rPr>
          <w:sz w:val="28"/>
          <w:szCs w:val="28"/>
        </w:rPr>
        <w:t>ў</w:t>
      </w:r>
      <w:r w:rsidRPr="00630ABA">
        <w:rPr>
          <w:sz w:val="28"/>
          <w:szCs w:val="28"/>
        </w:rPr>
        <w:t xml:space="preserve"> теории статистики.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D51A5C" w:rsidRPr="00630ABA" w:rsidRDefault="00D51A5C" w:rsidP="00D51A5C">
      <w:pPr>
        <w:numPr>
          <w:ilvl w:val="0"/>
          <w:numId w:val="21"/>
        </w:numPr>
        <w:tabs>
          <w:tab w:val="clear" w:pos="786"/>
        </w:tabs>
        <w:overflowPunct w:val="0"/>
        <w:autoSpaceDE w:val="0"/>
        <w:autoSpaceDN w:val="0"/>
        <w:adjustRightInd w:val="0"/>
        <w:ind w:left="426"/>
        <w:jc w:val="both"/>
        <w:textAlignment w:val="baseline"/>
        <w:rPr>
          <w:sz w:val="28"/>
          <w:szCs w:val="28"/>
        </w:rPr>
      </w:pPr>
      <w:r w:rsidRPr="00630ABA">
        <w:rPr>
          <w:sz w:val="28"/>
          <w:szCs w:val="28"/>
        </w:rPr>
        <w:t xml:space="preserve">Р.А.Шмойлова и др. Практикум по теории статистики. Учебной пособие.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D51A5C" w:rsidRPr="00630ABA" w:rsidRDefault="00D51A5C" w:rsidP="00D51A5C">
      <w:pPr>
        <w:numPr>
          <w:ilvl w:val="0"/>
          <w:numId w:val="21"/>
        </w:numPr>
        <w:tabs>
          <w:tab w:val="clear" w:pos="786"/>
        </w:tabs>
        <w:ind w:left="426"/>
        <w:rPr>
          <w:sz w:val="28"/>
          <w:szCs w:val="28"/>
          <w:lang w:val="uz-Cyrl-UZ"/>
        </w:rPr>
      </w:pPr>
      <w:r w:rsidRPr="00630ABA">
        <w:rPr>
          <w:sz w:val="28"/>
          <w:szCs w:val="28"/>
        </w:rPr>
        <w:t xml:space="preserve">Р.А.Шмойлова и др. Теория статистики. Учебник. – М., </w:t>
      </w:r>
      <w:smartTag w:uri="urn:schemas-microsoft-com:office:smarttags" w:element="metricconverter">
        <w:smartTagPr>
          <w:attr w:name="ProductID" w:val="2004 г"/>
        </w:smartTagPr>
        <w:r w:rsidRPr="00630ABA">
          <w:rPr>
            <w:sz w:val="28"/>
            <w:szCs w:val="28"/>
          </w:rPr>
          <w:t>2004 г</w:t>
        </w:r>
      </w:smartTag>
      <w:r w:rsidRPr="00630ABA">
        <w:rPr>
          <w:sz w:val="28"/>
          <w:szCs w:val="28"/>
        </w:rPr>
        <w:t>.</w:t>
      </w:r>
    </w:p>
    <w:p w:rsidR="00D51A5C" w:rsidRPr="00630ABA" w:rsidRDefault="00D51A5C" w:rsidP="00D51A5C">
      <w:pPr>
        <w:numPr>
          <w:ilvl w:val="0"/>
          <w:numId w:val="21"/>
        </w:numPr>
        <w:tabs>
          <w:tab w:val="clear" w:pos="786"/>
        </w:tabs>
        <w:autoSpaceDE w:val="0"/>
        <w:autoSpaceDN w:val="0"/>
        <w:ind w:left="426"/>
        <w:rPr>
          <w:color w:val="000000"/>
          <w:sz w:val="28"/>
          <w:szCs w:val="28"/>
          <w:lang w:val="en-US"/>
        </w:rPr>
      </w:pPr>
      <w:r w:rsidRPr="00630ABA">
        <w:rPr>
          <w:color w:val="000000"/>
          <w:sz w:val="28"/>
          <w:szCs w:val="28"/>
          <w:lang w:val="en-US"/>
        </w:rPr>
        <w:t>europa.eu.int</w:t>
      </w:r>
    </w:p>
    <w:p w:rsidR="00D51A5C" w:rsidRPr="00630ABA" w:rsidRDefault="00D51A5C" w:rsidP="00D51A5C">
      <w:pPr>
        <w:numPr>
          <w:ilvl w:val="0"/>
          <w:numId w:val="21"/>
        </w:numPr>
        <w:tabs>
          <w:tab w:val="clear" w:pos="786"/>
        </w:tabs>
        <w:autoSpaceDE w:val="0"/>
        <w:autoSpaceDN w:val="0"/>
        <w:ind w:left="426"/>
        <w:rPr>
          <w:color w:val="000000"/>
          <w:sz w:val="28"/>
          <w:szCs w:val="28"/>
          <w:lang w:val="en-US"/>
        </w:rPr>
      </w:pPr>
      <w:r w:rsidRPr="00630ABA">
        <w:rPr>
          <w:color w:val="000000"/>
          <w:sz w:val="28"/>
          <w:szCs w:val="28"/>
          <w:lang w:val="en-US"/>
        </w:rPr>
        <w:t>europa.eu.int</w:t>
      </w:r>
      <w:r w:rsidRPr="006D6B9F">
        <w:rPr>
          <w:color w:val="000000"/>
          <w:sz w:val="28"/>
          <w:szCs w:val="28"/>
          <w:lang w:val="en-US"/>
        </w:rPr>
        <w:t>/</w:t>
      </w:r>
      <w:r w:rsidRPr="00630ABA">
        <w:rPr>
          <w:color w:val="000000"/>
          <w:sz w:val="28"/>
          <w:szCs w:val="28"/>
          <w:lang w:val="en-US"/>
        </w:rPr>
        <w:t>comm.</w:t>
      </w:r>
      <w:r w:rsidRPr="006D6B9F">
        <w:rPr>
          <w:color w:val="000000"/>
          <w:sz w:val="28"/>
          <w:szCs w:val="28"/>
          <w:lang w:val="en-US"/>
        </w:rPr>
        <w:t>/</w:t>
      </w:r>
      <w:r w:rsidRPr="00630ABA">
        <w:rPr>
          <w:color w:val="000000"/>
          <w:sz w:val="28"/>
          <w:szCs w:val="28"/>
          <w:lang w:val="en-US"/>
        </w:rPr>
        <w:t>relays</w:t>
      </w:r>
      <w:r w:rsidRPr="006D6B9F">
        <w:rPr>
          <w:color w:val="000000"/>
          <w:sz w:val="28"/>
          <w:szCs w:val="28"/>
          <w:lang w:val="en-US"/>
        </w:rPr>
        <w:t>/</w:t>
      </w:r>
      <w:r w:rsidRPr="00630ABA">
        <w:rPr>
          <w:color w:val="000000"/>
          <w:sz w:val="28"/>
          <w:szCs w:val="28"/>
          <w:lang w:val="en-US"/>
        </w:rPr>
        <w:t>index_en.htm</w:t>
      </w:r>
    </w:p>
    <w:p w:rsidR="00D51A5C" w:rsidRPr="00630ABA" w:rsidRDefault="00D51A5C" w:rsidP="00D51A5C">
      <w:pPr>
        <w:numPr>
          <w:ilvl w:val="0"/>
          <w:numId w:val="21"/>
        </w:numPr>
        <w:tabs>
          <w:tab w:val="clear" w:pos="786"/>
        </w:tabs>
        <w:autoSpaceDE w:val="0"/>
        <w:autoSpaceDN w:val="0"/>
        <w:ind w:left="426"/>
        <w:rPr>
          <w:color w:val="000000"/>
          <w:sz w:val="28"/>
          <w:szCs w:val="28"/>
          <w:lang w:val="en-US"/>
        </w:rPr>
      </w:pPr>
      <w:hyperlink r:id="rId117" w:history="1">
        <w:r w:rsidRPr="00630ABA">
          <w:rPr>
            <w:rStyle w:val="af"/>
            <w:color w:val="000000"/>
            <w:sz w:val="28"/>
            <w:szCs w:val="28"/>
            <w:lang w:val="en-US"/>
          </w:rPr>
          <w:t>www.euireland.ie</w:t>
        </w:r>
      </w:hyperlink>
    </w:p>
    <w:p w:rsidR="00D51A5C" w:rsidRPr="00630ABA" w:rsidRDefault="00D51A5C" w:rsidP="00D51A5C">
      <w:pPr>
        <w:numPr>
          <w:ilvl w:val="0"/>
          <w:numId w:val="21"/>
        </w:numPr>
        <w:tabs>
          <w:tab w:val="clear" w:pos="786"/>
        </w:tabs>
        <w:autoSpaceDE w:val="0"/>
        <w:autoSpaceDN w:val="0"/>
        <w:ind w:left="426"/>
        <w:rPr>
          <w:color w:val="000000"/>
          <w:sz w:val="28"/>
          <w:szCs w:val="28"/>
          <w:lang w:val="en-US"/>
        </w:rPr>
      </w:pPr>
      <w:hyperlink r:id="rId118" w:history="1">
        <w:r w:rsidRPr="00630ABA">
          <w:rPr>
            <w:rStyle w:val="af"/>
            <w:color w:val="000000"/>
            <w:sz w:val="28"/>
            <w:szCs w:val="28"/>
            <w:lang w:val="en-US"/>
          </w:rPr>
          <w:t>www.cec.org.uk</w:t>
        </w:r>
      </w:hyperlink>
    </w:p>
    <w:p w:rsidR="00D51A5C" w:rsidRPr="00630ABA" w:rsidRDefault="00D51A5C" w:rsidP="00D51A5C">
      <w:pPr>
        <w:numPr>
          <w:ilvl w:val="0"/>
          <w:numId w:val="21"/>
        </w:numPr>
        <w:tabs>
          <w:tab w:val="clear" w:pos="786"/>
        </w:tabs>
        <w:autoSpaceDE w:val="0"/>
        <w:autoSpaceDN w:val="0"/>
        <w:ind w:left="426"/>
        <w:rPr>
          <w:color w:val="000000"/>
          <w:sz w:val="28"/>
          <w:szCs w:val="28"/>
          <w:lang w:val="en-US"/>
        </w:rPr>
      </w:pPr>
      <w:hyperlink r:id="rId119" w:history="1">
        <w:r w:rsidRPr="00630ABA">
          <w:rPr>
            <w:rStyle w:val="af"/>
            <w:color w:val="000000"/>
            <w:sz w:val="28"/>
            <w:szCs w:val="28"/>
            <w:lang w:val="en-US"/>
          </w:rPr>
          <w:t>www.eurunion.org</w:t>
        </w:r>
      </w:hyperlink>
    </w:p>
    <w:p w:rsidR="00D51A5C" w:rsidRPr="00630ABA" w:rsidRDefault="00D51A5C" w:rsidP="00D51A5C">
      <w:pPr>
        <w:numPr>
          <w:ilvl w:val="0"/>
          <w:numId w:val="21"/>
        </w:numPr>
        <w:tabs>
          <w:tab w:val="clear" w:pos="786"/>
        </w:tabs>
        <w:autoSpaceDE w:val="0"/>
        <w:autoSpaceDN w:val="0"/>
        <w:ind w:left="426"/>
        <w:rPr>
          <w:color w:val="000000"/>
          <w:sz w:val="28"/>
          <w:szCs w:val="28"/>
          <w:lang w:val="en-US"/>
        </w:rPr>
      </w:pPr>
      <w:hyperlink r:id="rId120" w:history="1">
        <w:r w:rsidRPr="00630ABA">
          <w:rPr>
            <w:rStyle w:val="af"/>
            <w:color w:val="000000"/>
            <w:sz w:val="28"/>
            <w:szCs w:val="28"/>
            <w:lang w:val="en-US"/>
          </w:rPr>
          <w:t>www.europarl.ie</w:t>
        </w:r>
      </w:hyperlink>
    </w:p>
    <w:p w:rsidR="00D51A5C" w:rsidRDefault="00D51A5C" w:rsidP="00D51A5C">
      <w:pPr>
        <w:numPr>
          <w:ilvl w:val="0"/>
          <w:numId w:val="21"/>
        </w:numPr>
        <w:tabs>
          <w:tab w:val="clear" w:pos="786"/>
        </w:tabs>
        <w:ind w:left="426"/>
        <w:jc w:val="both"/>
        <w:rPr>
          <w:rFonts w:ascii="Bodo_uzb" w:hAnsi="Bodo_uzb"/>
          <w:sz w:val="28"/>
        </w:rPr>
      </w:pPr>
      <w:hyperlink r:id="rId121" w:history="1">
        <w:r w:rsidRPr="00630ABA">
          <w:rPr>
            <w:rStyle w:val="af"/>
            <w:color w:val="000000"/>
            <w:sz w:val="28"/>
            <w:szCs w:val="28"/>
            <w:lang w:val="en-US"/>
          </w:rPr>
          <w:t>www.europarl.org.uk</w:t>
        </w:r>
      </w:hyperlink>
    </w:p>
    <w:p w:rsidR="00D51A5C" w:rsidRDefault="00D51A5C" w:rsidP="00D51A5C">
      <w:pPr>
        <w:pStyle w:val="6"/>
        <w:spacing w:before="0" w:line="240" w:lineRule="auto"/>
        <w:ind w:left="113" w:right="11" w:firstLine="737"/>
        <w:jc w:val="left"/>
        <w:rPr>
          <w:rFonts w:ascii="Bodo_uzb" w:hAnsi="Bodo_uz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o_uzb">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BodoniUzbe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B7286E2"/>
    <w:lvl w:ilvl="0">
      <w:numFmt w:val="decimal"/>
      <w:lvlText w:val="*"/>
      <w:lvlJc w:val="left"/>
    </w:lvl>
  </w:abstractNum>
  <w:abstractNum w:abstractNumId="1">
    <w:nsid w:val="10467FB5"/>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2">
    <w:nsid w:val="13C63D3E"/>
    <w:multiLevelType w:val="hybridMultilevel"/>
    <w:tmpl w:val="420048A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5104187"/>
    <w:multiLevelType w:val="singleLevel"/>
    <w:tmpl w:val="964C79F2"/>
    <w:lvl w:ilvl="0">
      <w:start w:val="2"/>
      <w:numFmt w:val="bullet"/>
      <w:lvlText w:val="-"/>
      <w:lvlJc w:val="left"/>
      <w:pPr>
        <w:tabs>
          <w:tab w:val="num" w:pos="1135"/>
        </w:tabs>
        <w:ind w:left="1135" w:hanging="360"/>
      </w:pPr>
      <w:rPr>
        <w:rFonts w:hint="default"/>
      </w:rPr>
    </w:lvl>
  </w:abstractNum>
  <w:abstractNum w:abstractNumId="4">
    <w:nsid w:val="182274C1"/>
    <w:multiLevelType w:val="singleLevel"/>
    <w:tmpl w:val="FB5A797E"/>
    <w:lvl w:ilvl="0">
      <w:start w:val="1"/>
      <w:numFmt w:val="lowerLetter"/>
      <w:lvlText w:val="%1)"/>
      <w:lvlJc w:val="left"/>
      <w:pPr>
        <w:tabs>
          <w:tab w:val="num" w:pos="720"/>
        </w:tabs>
        <w:ind w:left="360" w:hanging="360"/>
      </w:pPr>
    </w:lvl>
  </w:abstractNum>
  <w:abstractNum w:abstractNumId="5">
    <w:nsid w:val="18BF1B07"/>
    <w:multiLevelType w:val="singleLevel"/>
    <w:tmpl w:val="0419000F"/>
    <w:lvl w:ilvl="0">
      <w:start w:val="1"/>
      <w:numFmt w:val="decimal"/>
      <w:lvlText w:val="%1."/>
      <w:lvlJc w:val="left"/>
      <w:pPr>
        <w:tabs>
          <w:tab w:val="num" w:pos="360"/>
        </w:tabs>
        <w:ind w:left="360" w:hanging="360"/>
      </w:pPr>
    </w:lvl>
  </w:abstractNum>
  <w:abstractNum w:abstractNumId="6">
    <w:nsid w:val="1FE24A69"/>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7">
    <w:nsid w:val="21CE0FE6"/>
    <w:multiLevelType w:val="singleLevel"/>
    <w:tmpl w:val="47060B98"/>
    <w:lvl w:ilvl="0">
      <w:start w:val="1"/>
      <w:numFmt w:val="decimal"/>
      <w:lvlText w:val="%1. "/>
      <w:lvlJc w:val="left"/>
      <w:pPr>
        <w:tabs>
          <w:tab w:val="num" w:pos="1440"/>
        </w:tabs>
        <w:ind w:left="1003" w:hanging="283"/>
      </w:pPr>
      <w:rPr>
        <w:rFonts w:ascii="Bodo_uzb" w:hAnsi="Tahoma" w:hint="default"/>
        <w:b w:val="0"/>
        <w:i w:val="0"/>
        <w:sz w:val="28"/>
        <w:u w:val="none"/>
      </w:rPr>
    </w:lvl>
  </w:abstractNum>
  <w:abstractNum w:abstractNumId="8">
    <w:nsid w:val="2A9C6435"/>
    <w:multiLevelType w:val="singleLevel"/>
    <w:tmpl w:val="457048DC"/>
    <w:lvl w:ilvl="0">
      <w:start w:val="1"/>
      <w:numFmt w:val="decimal"/>
      <w:lvlText w:val="%1) "/>
      <w:legacy w:legacy="1" w:legacySpace="0" w:legacyIndent="283"/>
      <w:lvlJc w:val="left"/>
      <w:pPr>
        <w:ind w:left="1003" w:hanging="283"/>
      </w:pPr>
      <w:rPr>
        <w:rFonts w:ascii="Times New Roman" w:hAnsi="Times New Roman" w:hint="default"/>
        <w:b w:val="0"/>
        <w:i w:val="0"/>
        <w:sz w:val="28"/>
        <w:u w:val="none"/>
      </w:rPr>
    </w:lvl>
  </w:abstractNum>
  <w:abstractNum w:abstractNumId="9">
    <w:nsid w:val="36D2610E"/>
    <w:multiLevelType w:val="hybridMultilevel"/>
    <w:tmpl w:val="41967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61D163D"/>
    <w:multiLevelType w:val="singleLevel"/>
    <w:tmpl w:val="B6E64D08"/>
    <w:lvl w:ilvl="0">
      <w:start w:val="2"/>
      <w:numFmt w:val="decimal"/>
      <w:lvlText w:val="%1) "/>
      <w:legacy w:legacy="1" w:legacySpace="0" w:legacyIndent="283"/>
      <w:lvlJc w:val="left"/>
      <w:pPr>
        <w:ind w:left="1003" w:hanging="283"/>
      </w:pPr>
      <w:rPr>
        <w:rFonts w:ascii="Bodo_uzb" w:hAnsi="Bodo_uzb" w:hint="default"/>
        <w:b w:val="0"/>
        <w:i w:val="0"/>
        <w:sz w:val="28"/>
        <w:u w:val="none"/>
      </w:rPr>
    </w:lvl>
  </w:abstractNum>
  <w:abstractNum w:abstractNumId="11">
    <w:nsid w:val="4C245349"/>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12">
    <w:nsid w:val="4ECE708C"/>
    <w:multiLevelType w:val="singleLevel"/>
    <w:tmpl w:val="FB5A797E"/>
    <w:lvl w:ilvl="0">
      <w:start w:val="1"/>
      <w:numFmt w:val="lowerLetter"/>
      <w:lvlText w:val="%1)"/>
      <w:lvlJc w:val="left"/>
      <w:pPr>
        <w:tabs>
          <w:tab w:val="num" w:pos="720"/>
        </w:tabs>
        <w:ind w:left="360" w:hanging="360"/>
      </w:pPr>
    </w:lvl>
  </w:abstractNum>
  <w:abstractNum w:abstractNumId="13">
    <w:nsid w:val="51637C9A"/>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14">
    <w:nsid w:val="583B1A11"/>
    <w:multiLevelType w:val="singleLevel"/>
    <w:tmpl w:val="813EB346"/>
    <w:lvl w:ilvl="0">
      <w:start w:val="3"/>
      <w:numFmt w:val="decimal"/>
      <w:lvlText w:val="%1) "/>
      <w:legacy w:legacy="1" w:legacySpace="0" w:legacyIndent="283"/>
      <w:lvlJc w:val="left"/>
      <w:pPr>
        <w:ind w:left="1003" w:hanging="283"/>
      </w:pPr>
      <w:rPr>
        <w:rFonts w:ascii="Bodo_uzb" w:hAnsi="Bodo_uzb" w:hint="default"/>
        <w:b w:val="0"/>
        <w:i w:val="0"/>
        <w:sz w:val="28"/>
        <w:u w:val="none"/>
      </w:rPr>
    </w:lvl>
  </w:abstractNum>
  <w:abstractNum w:abstractNumId="15">
    <w:nsid w:val="6031088A"/>
    <w:multiLevelType w:val="hybridMultilevel"/>
    <w:tmpl w:val="A6CC6274"/>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6">
    <w:nsid w:val="67BF5CD5"/>
    <w:multiLevelType w:val="singleLevel"/>
    <w:tmpl w:val="0419000F"/>
    <w:lvl w:ilvl="0">
      <w:start w:val="1"/>
      <w:numFmt w:val="decimal"/>
      <w:lvlText w:val="%1."/>
      <w:lvlJc w:val="left"/>
      <w:pPr>
        <w:tabs>
          <w:tab w:val="num" w:pos="360"/>
        </w:tabs>
        <w:ind w:left="360" w:hanging="360"/>
      </w:pPr>
    </w:lvl>
  </w:abstractNum>
  <w:abstractNum w:abstractNumId="17">
    <w:nsid w:val="6B2E2469"/>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18">
    <w:nsid w:val="72451781"/>
    <w:multiLevelType w:val="hybridMultilevel"/>
    <w:tmpl w:val="E480881E"/>
    <w:lvl w:ilvl="0" w:tplc="0419000F">
      <w:start w:val="1"/>
      <w:numFmt w:val="decimal"/>
      <w:lvlText w:val="%1."/>
      <w:lvlJc w:val="left"/>
      <w:pPr>
        <w:tabs>
          <w:tab w:val="num" w:pos="810"/>
        </w:tabs>
        <w:ind w:left="810" w:hanging="360"/>
      </w:pPr>
    </w:lvl>
    <w:lvl w:ilvl="1" w:tplc="04190019" w:tentative="1">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19">
    <w:nsid w:val="7CAB709D"/>
    <w:multiLevelType w:val="singleLevel"/>
    <w:tmpl w:val="0874C6F2"/>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120" w:legacyIndent="360"/>
        <w:lvlJc w:val="left"/>
        <w:pPr>
          <w:ind w:left="1080" w:hanging="360"/>
        </w:pPr>
      </w:lvl>
    </w:lvlOverride>
  </w:num>
  <w:num w:numId="2">
    <w:abstractNumId w:val="3"/>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8"/>
  </w:num>
  <w:num w:numId="5">
    <w:abstractNumId w:val="10"/>
  </w:num>
  <w:num w:numId="6">
    <w:abstractNumId w:val="14"/>
  </w:num>
  <w:num w:numId="7">
    <w:abstractNumId w:val="11"/>
  </w:num>
  <w:num w:numId="8">
    <w:abstractNumId w:val="13"/>
  </w:num>
  <w:num w:numId="9">
    <w:abstractNumId w:val="7"/>
  </w:num>
  <w:num w:numId="10">
    <w:abstractNumId w:val="4"/>
  </w:num>
  <w:num w:numId="11">
    <w:abstractNumId w:val="12"/>
  </w:num>
  <w:num w:numId="12">
    <w:abstractNumId w:val="5"/>
  </w:num>
  <w:num w:numId="13">
    <w:abstractNumId w:val="16"/>
  </w:num>
  <w:num w:numId="14">
    <w:abstractNumId w:val="17"/>
  </w:num>
  <w:num w:numId="15">
    <w:abstractNumId w:val="19"/>
  </w:num>
  <w:num w:numId="16">
    <w:abstractNumId w:val="1"/>
  </w:num>
  <w:num w:numId="17">
    <w:abstractNumId w:val="6"/>
  </w:num>
  <w:num w:numId="18">
    <w:abstractNumId w:val="2"/>
  </w:num>
  <w:num w:numId="19">
    <w:abstractNumId w:val="18"/>
  </w:num>
  <w:num w:numId="20">
    <w:abstractNumId w:val="9"/>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A5C"/>
    <w:rsid w:val="00BC068A"/>
    <w:rsid w:val="00D51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A5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51A5C"/>
    <w:pPr>
      <w:keepNext/>
      <w:spacing w:line="360" w:lineRule="auto"/>
      <w:ind w:left="720"/>
      <w:jc w:val="center"/>
      <w:outlineLvl w:val="0"/>
    </w:pPr>
    <w:rPr>
      <w:sz w:val="28"/>
    </w:rPr>
  </w:style>
  <w:style w:type="paragraph" w:styleId="2">
    <w:name w:val="heading 2"/>
    <w:basedOn w:val="a"/>
    <w:next w:val="a"/>
    <w:link w:val="20"/>
    <w:qFormat/>
    <w:rsid w:val="00D51A5C"/>
    <w:pPr>
      <w:keepNext/>
      <w:spacing w:line="360" w:lineRule="auto"/>
      <w:ind w:firstLine="720"/>
      <w:jc w:val="center"/>
      <w:outlineLvl w:val="1"/>
    </w:pPr>
    <w:rPr>
      <w:sz w:val="28"/>
    </w:rPr>
  </w:style>
  <w:style w:type="paragraph" w:styleId="3">
    <w:name w:val="heading 3"/>
    <w:basedOn w:val="a"/>
    <w:next w:val="a"/>
    <w:link w:val="30"/>
    <w:qFormat/>
    <w:rsid w:val="00D51A5C"/>
    <w:pPr>
      <w:keepNext/>
      <w:spacing w:line="360" w:lineRule="auto"/>
      <w:jc w:val="center"/>
      <w:outlineLvl w:val="2"/>
    </w:pPr>
    <w:rPr>
      <w:sz w:val="28"/>
    </w:rPr>
  </w:style>
  <w:style w:type="paragraph" w:styleId="4">
    <w:name w:val="heading 4"/>
    <w:basedOn w:val="a"/>
    <w:next w:val="a"/>
    <w:link w:val="40"/>
    <w:qFormat/>
    <w:rsid w:val="00D51A5C"/>
    <w:pPr>
      <w:keepNext/>
      <w:spacing w:line="360" w:lineRule="auto"/>
      <w:jc w:val="right"/>
      <w:outlineLvl w:val="3"/>
    </w:pPr>
    <w:rPr>
      <w:sz w:val="28"/>
    </w:rPr>
  </w:style>
  <w:style w:type="paragraph" w:styleId="5">
    <w:name w:val="heading 5"/>
    <w:basedOn w:val="a"/>
    <w:next w:val="a"/>
    <w:link w:val="50"/>
    <w:qFormat/>
    <w:rsid w:val="00D51A5C"/>
    <w:pPr>
      <w:keepNext/>
      <w:spacing w:line="360" w:lineRule="auto"/>
      <w:ind w:firstLine="720"/>
      <w:jc w:val="right"/>
      <w:outlineLvl w:val="4"/>
    </w:pPr>
    <w:rPr>
      <w:sz w:val="28"/>
    </w:rPr>
  </w:style>
  <w:style w:type="paragraph" w:styleId="6">
    <w:name w:val="heading 6"/>
    <w:basedOn w:val="a"/>
    <w:next w:val="a"/>
    <w:link w:val="60"/>
    <w:qFormat/>
    <w:rsid w:val="00D51A5C"/>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D51A5C"/>
    <w:pPr>
      <w:keepNext/>
      <w:jc w:val="center"/>
      <w:outlineLvl w:val="6"/>
    </w:pPr>
    <w:rPr>
      <w:rFonts w:ascii="Bodo_uzb" w:hAnsi="Bodo_uzb"/>
      <w:b/>
      <w:sz w:val="28"/>
      <w:lang w:val="x-none"/>
    </w:rPr>
  </w:style>
  <w:style w:type="paragraph" w:styleId="8">
    <w:name w:val="heading 8"/>
    <w:basedOn w:val="a"/>
    <w:next w:val="a"/>
    <w:link w:val="80"/>
    <w:qFormat/>
    <w:rsid w:val="00D51A5C"/>
    <w:pPr>
      <w:keepNext/>
      <w:spacing w:line="360" w:lineRule="auto"/>
      <w:jc w:val="center"/>
      <w:outlineLvl w:val="7"/>
    </w:pPr>
    <w:rPr>
      <w:sz w:val="24"/>
    </w:rPr>
  </w:style>
  <w:style w:type="paragraph" w:styleId="9">
    <w:name w:val="heading 9"/>
    <w:basedOn w:val="a"/>
    <w:next w:val="a"/>
    <w:link w:val="90"/>
    <w:qFormat/>
    <w:rsid w:val="00D51A5C"/>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51A5C"/>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D51A5C"/>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D51A5C"/>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D51A5C"/>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D51A5C"/>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D51A5C"/>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D51A5C"/>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D51A5C"/>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D51A5C"/>
    <w:rPr>
      <w:rFonts w:ascii="Bodo_uzb" w:eastAsia="Times New Roman" w:hAnsi="Bodo_uzb" w:cs="Times New Roman"/>
      <w:b/>
      <w:sz w:val="28"/>
      <w:szCs w:val="20"/>
      <w:lang w:val="x-none" w:eastAsia="ru-RU"/>
    </w:rPr>
  </w:style>
  <w:style w:type="paragraph" w:styleId="a3">
    <w:name w:val="Title"/>
    <w:basedOn w:val="a"/>
    <w:link w:val="a4"/>
    <w:qFormat/>
    <w:rsid w:val="00D51A5C"/>
    <w:pPr>
      <w:overflowPunct w:val="0"/>
      <w:autoSpaceDE w:val="0"/>
      <w:autoSpaceDN w:val="0"/>
      <w:adjustRightInd w:val="0"/>
      <w:jc w:val="center"/>
      <w:textAlignment w:val="baseline"/>
    </w:pPr>
    <w:rPr>
      <w:rFonts w:ascii="BodoniUzbek" w:hAnsi="BodoniUzbek"/>
      <w:b/>
      <w:caps/>
      <w:sz w:val="36"/>
    </w:rPr>
  </w:style>
  <w:style w:type="character" w:customStyle="1" w:styleId="a4">
    <w:name w:val="Название Знак"/>
    <w:basedOn w:val="a0"/>
    <w:link w:val="a3"/>
    <w:rsid w:val="00D51A5C"/>
    <w:rPr>
      <w:rFonts w:ascii="BodoniUzbek" w:eastAsia="Times New Roman" w:hAnsi="BodoniUzbek" w:cs="Times New Roman"/>
      <w:b/>
      <w:caps/>
      <w:sz w:val="36"/>
      <w:szCs w:val="20"/>
      <w:lang w:val="ru-RU" w:eastAsia="ru-RU"/>
    </w:rPr>
  </w:style>
  <w:style w:type="paragraph" w:styleId="a5">
    <w:name w:val="Body Text Indent"/>
    <w:basedOn w:val="a"/>
    <w:link w:val="a6"/>
    <w:rsid w:val="00D51A5C"/>
    <w:pPr>
      <w:tabs>
        <w:tab w:val="left" w:pos="709"/>
      </w:tabs>
      <w:ind w:firstLine="567"/>
      <w:jc w:val="both"/>
    </w:pPr>
    <w:rPr>
      <w:rFonts w:ascii="Bodo_uzb" w:hAnsi="Bodo_uzb"/>
      <w:sz w:val="28"/>
    </w:rPr>
  </w:style>
  <w:style w:type="character" w:customStyle="1" w:styleId="a6">
    <w:name w:val="Основной текст с отступом Знак"/>
    <w:basedOn w:val="a0"/>
    <w:link w:val="a5"/>
    <w:rsid w:val="00D51A5C"/>
    <w:rPr>
      <w:rFonts w:ascii="Bodo_uzb" w:eastAsia="Times New Roman" w:hAnsi="Bodo_uzb" w:cs="Times New Roman"/>
      <w:sz w:val="28"/>
      <w:szCs w:val="20"/>
      <w:lang w:val="ru-RU" w:eastAsia="ru-RU"/>
    </w:rPr>
  </w:style>
  <w:style w:type="paragraph" w:styleId="31">
    <w:name w:val="Body Text 3"/>
    <w:basedOn w:val="a"/>
    <w:link w:val="32"/>
    <w:rsid w:val="00D51A5C"/>
    <w:pPr>
      <w:jc w:val="center"/>
    </w:pPr>
    <w:rPr>
      <w:rFonts w:ascii="Bodo_uzb" w:hAnsi="Bodo_uzb"/>
      <w:b/>
      <w:sz w:val="28"/>
    </w:rPr>
  </w:style>
  <w:style w:type="character" w:customStyle="1" w:styleId="32">
    <w:name w:val="Основной текст 3 Знак"/>
    <w:basedOn w:val="a0"/>
    <w:link w:val="31"/>
    <w:rsid w:val="00D51A5C"/>
    <w:rPr>
      <w:rFonts w:ascii="Bodo_uzb" w:eastAsia="Times New Roman" w:hAnsi="Bodo_uzb" w:cs="Times New Roman"/>
      <w:b/>
      <w:sz w:val="28"/>
      <w:szCs w:val="20"/>
      <w:lang w:val="ru-RU" w:eastAsia="ru-RU"/>
    </w:rPr>
  </w:style>
  <w:style w:type="paragraph" w:customStyle="1" w:styleId="BodyText2">
    <w:name w:val="Body Text 2"/>
    <w:basedOn w:val="a"/>
    <w:rsid w:val="00D51A5C"/>
    <w:pPr>
      <w:overflowPunct w:val="0"/>
      <w:autoSpaceDE w:val="0"/>
      <w:autoSpaceDN w:val="0"/>
      <w:adjustRightInd w:val="0"/>
      <w:ind w:firstLine="720"/>
      <w:jc w:val="both"/>
      <w:textAlignment w:val="baseline"/>
    </w:pPr>
    <w:rPr>
      <w:rFonts w:ascii="Bodo_uzb" w:hAnsi="Bodo_uzb"/>
      <w:sz w:val="32"/>
    </w:rPr>
  </w:style>
  <w:style w:type="paragraph" w:customStyle="1" w:styleId="BodyTextIndent2">
    <w:name w:val="Body Text Indent 2"/>
    <w:basedOn w:val="a"/>
    <w:rsid w:val="00D51A5C"/>
    <w:pPr>
      <w:overflowPunct w:val="0"/>
      <w:autoSpaceDE w:val="0"/>
      <w:autoSpaceDN w:val="0"/>
      <w:adjustRightInd w:val="0"/>
      <w:ind w:left="720"/>
      <w:jc w:val="both"/>
      <w:textAlignment w:val="baseline"/>
    </w:pPr>
    <w:rPr>
      <w:rFonts w:ascii="Bodo_uzb" w:hAnsi="Bodo_uzb"/>
      <w:sz w:val="32"/>
    </w:rPr>
  </w:style>
  <w:style w:type="paragraph" w:styleId="21">
    <w:name w:val="Body Text Indent 2"/>
    <w:basedOn w:val="a"/>
    <w:link w:val="22"/>
    <w:rsid w:val="00D51A5C"/>
    <w:pPr>
      <w:ind w:firstLine="720"/>
      <w:jc w:val="both"/>
    </w:pPr>
    <w:rPr>
      <w:rFonts w:ascii="Bodo_uzb" w:hAnsi="Bodo_uzb"/>
      <w:sz w:val="28"/>
    </w:rPr>
  </w:style>
  <w:style w:type="character" w:customStyle="1" w:styleId="22">
    <w:name w:val="Основной текст с отступом 2 Знак"/>
    <w:basedOn w:val="a0"/>
    <w:link w:val="21"/>
    <w:rsid w:val="00D51A5C"/>
    <w:rPr>
      <w:rFonts w:ascii="Bodo_uzb" w:eastAsia="Times New Roman" w:hAnsi="Bodo_uzb" w:cs="Times New Roman"/>
      <w:sz w:val="28"/>
      <w:szCs w:val="20"/>
      <w:lang w:val="ru-RU" w:eastAsia="ru-RU"/>
    </w:rPr>
  </w:style>
  <w:style w:type="paragraph" w:styleId="33">
    <w:name w:val="Body Text Indent 3"/>
    <w:basedOn w:val="a"/>
    <w:link w:val="34"/>
    <w:rsid w:val="00D51A5C"/>
    <w:pPr>
      <w:ind w:firstLine="709"/>
      <w:jc w:val="both"/>
    </w:pPr>
    <w:rPr>
      <w:rFonts w:ascii="Bodo_uzb" w:hAnsi="Bodo_uzb"/>
      <w:sz w:val="28"/>
    </w:rPr>
  </w:style>
  <w:style w:type="character" w:customStyle="1" w:styleId="34">
    <w:name w:val="Основной текст с отступом 3 Знак"/>
    <w:basedOn w:val="a0"/>
    <w:link w:val="33"/>
    <w:rsid w:val="00D51A5C"/>
    <w:rPr>
      <w:rFonts w:ascii="Bodo_uzb" w:eastAsia="Times New Roman" w:hAnsi="Bodo_uzb" w:cs="Times New Roman"/>
      <w:sz w:val="28"/>
      <w:szCs w:val="20"/>
      <w:lang w:val="ru-RU" w:eastAsia="ru-RU"/>
    </w:rPr>
  </w:style>
  <w:style w:type="paragraph" w:styleId="23">
    <w:name w:val="Body Text 2"/>
    <w:basedOn w:val="a"/>
    <w:link w:val="24"/>
    <w:rsid w:val="00D51A5C"/>
    <w:pPr>
      <w:numPr>
        <w:ilvl w:val="12"/>
      </w:numPr>
      <w:jc w:val="both"/>
    </w:pPr>
    <w:rPr>
      <w:rFonts w:ascii="Bodo_uzb" w:hAnsi="Bodo_uzb"/>
      <w:sz w:val="28"/>
    </w:rPr>
  </w:style>
  <w:style w:type="character" w:customStyle="1" w:styleId="24">
    <w:name w:val="Основной текст 2 Знак"/>
    <w:basedOn w:val="a0"/>
    <w:link w:val="23"/>
    <w:rsid w:val="00D51A5C"/>
    <w:rPr>
      <w:rFonts w:ascii="Bodo_uzb" w:eastAsia="Times New Roman" w:hAnsi="Bodo_uzb" w:cs="Times New Roman"/>
      <w:sz w:val="28"/>
      <w:szCs w:val="20"/>
      <w:lang w:val="ru-RU" w:eastAsia="ru-RU"/>
    </w:rPr>
  </w:style>
  <w:style w:type="paragraph" w:styleId="a7">
    <w:name w:val="header"/>
    <w:basedOn w:val="a"/>
    <w:link w:val="a8"/>
    <w:rsid w:val="00D51A5C"/>
    <w:pPr>
      <w:tabs>
        <w:tab w:val="center" w:pos="4153"/>
        <w:tab w:val="right" w:pos="8306"/>
      </w:tabs>
    </w:pPr>
    <w:rPr>
      <w:rFonts w:ascii="Bodo_uzb" w:hAnsi="Bodo_uzb"/>
      <w:sz w:val="28"/>
    </w:rPr>
  </w:style>
  <w:style w:type="character" w:customStyle="1" w:styleId="a8">
    <w:name w:val="Верхний колонтитул Знак"/>
    <w:basedOn w:val="a0"/>
    <w:link w:val="a7"/>
    <w:rsid w:val="00D51A5C"/>
    <w:rPr>
      <w:rFonts w:ascii="Bodo_uzb" w:eastAsia="Times New Roman" w:hAnsi="Bodo_uzb" w:cs="Times New Roman"/>
      <w:sz w:val="28"/>
      <w:szCs w:val="20"/>
      <w:lang w:val="ru-RU" w:eastAsia="ru-RU"/>
    </w:rPr>
  </w:style>
  <w:style w:type="paragraph" w:styleId="a9">
    <w:name w:val="Body Text"/>
    <w:basedOn w:val="a"/>
    <w:link w:val="aa"/>
    <w:rsid w:val="00D51A5C"/>
    <w:pPr>
      <w:overflowPunct w:val="0"/>
      <w:autoSpaceDE w:val="0"/>
      <w:autoSpaceDN w:val="0"/>
      <w:adjustRightInd w:val="0"/>
      <w:jc w:val="both"/>
      <w:textAlignment w:val="baseline"/>
    </w:pPr>
    <w:rPr>
      <w:rFonts w:ascii="Bodo_uzb" w:hAnsi="Bodo_uzb"/>
      <w:sz w:val="32"/>
    </w:rPr>
  </w:style>
  <w:style w:type="character" w:customStyle="1" w:styleId="aa">
    <w:name w:val="Основной текст Знак"/>
    <w:basedOn w:val="a0"/>
    <w:link w:val="a9"/>
    <w:rsid w:val="00D51A5C"/>
    <w:rPr>
      <w:rFonts w:ascii="Bodo_uzb" w:eastAsia="Times New Roman" w:hAnsi="Bodo_uzb" w:cs="Times New Roman"/>
      <w:sz w:val="32"/>
      <w:szCs w:val="20"/>
      <w:lang w:val="ru-RU" w:eastAsia="ru-RU"/>
    </w:rPr>
  </w:style>
  <w:style w:type="paragraph" w:styleId="ab">
    <w:name w:val="caption"/>
    <w:basedOn w:val="a"/>
    <w:next w:val="a"/>
    <w:qFormat/>
    <w:rsid w:val="00D51A5C"/>
    <w:pPr>
      <w:spacing w:before="120" w:after="120"/>
    </w:pPr>
    <w:rPr>
      <w:b/>
    </w:rPr>
  </w:style>
  <w:style w:type="character" w:styleId="ac">
    <w:name w:val="page number"/>
    <w:basedOn w:val="a0"/>
    <w:rsid w:val="00D51A5C"/>
  </w:style>
  <w:style w:type="paragraph" w:styleId="ad">
    <w:name w:val="footer"/>
    <w:basedOn w:val="a"/>
    <w:link w:val="ae"/>
    <w:rsid w:val="00D51A5C"/>
    <w:pPr>
      <w:tabs>
        <w:tab w:val="center" w:pos="4677"/>
        <w:tab w:val="right" w:pos="9355"/>
      </w:tabs>
    </w:pPr>
  </w:style>
  <w:style w:type="character" w:customStyle="1" w:styleId="ae">
    <w:name w:val="Нижний колонтитул Знак"/>
    <w:basedOn w:val="a0"/>
    <w:link w:val="ad"/>
    <w:rsid w:val="00D51A5C"/>
    <w:rPr>
      <w:rFonts w:ascii="Times New Roman" w:eastAsia="Times New Roman" w:hAnsi="Times New Roman" w:cs="Times New Roman"/>
      <w:sz w:val="20"/>
      <w:szCs w:val="20"/>
      <w:lang w:val="ru-RU" w:eastAsia="ru-RU"/>
    </w:rPr>
  </w:style>
  <w:style w:type="character" w:styleId="af">
    <w:name w:val="Hyperlink"/>
    <w:basedOn w:val="a0"/>
    <w:rsid w:val="00D51A5C"/>
    <w:rPr>
      <w:color w:val="0000FF"/>
      <w:u w:val="single"/>
    </w:rPr>
  </w:style>
  <w:style w:type="character" w:styleId="af0">
    <w:name w:val="footnote reference"/>
    <w:basedOn w:val="a0"/>
    <w:semiHidden/>
    <w:rsid w:val="00D51A5C"/>
    <w:rPr>
      <w:vertAlign w:val="superscript"/>
    </w:rPr>
  </w:style>
  <w:style w:type="paragraph" w:customStyle="1" w:styleId="FR2">
    <w:name w:val="FR2"/>
    <w:rsid w:val="00D51A5C"/>
    <w:pPr>
      <w:widowControl w:val="0"/>
      <w:spacing w:after="0" w:line="300" w:lineRule="auto"/>
      <w:ind w:firstLine="2720"/>
    </w:pPr>
    <w:rPr>
      <w:rFonts w:ascii="Times New Roman" w:eastAsia="Times New Roman" w:hAnsi="Times New Roman" w:cs="Times New Roman"/>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A5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51A5C"/>
    <w:pPr>
      <w:keepNext/>
      <w:spacing w:line="360" w:lineRule="auto"/>
      <w:ind w:left="720"/>
      <w:jc w:val="center"/>
      <w:outlineLvl w:val="0"/>
    </w:pPr>
    <w:rPr>
      <w:sz w:val="28"/>
    </w:rPr>
  </w:style>
  <w:style w:type="paragraph" w:styleId="2">
    <w:name w:val="heading 2"/>
    <w:basedOn w:val="a"/>
    <w:next w:val="a"/>
    <w:link w:val="20"/>
    <w:qFormat/>
    <w:rsid w:val="00D51A5C"/>
    <w:pPr>
      <w:keepNext/>
      <w:spacing w:line="360" w:lineRule="auto"/>
      <w:ind w:firstLine="720"/>
      <w:jc w:val="center"/>
      <w:outlineLvl w:val="1"/>
    </w:pPr>
    <w:rPr>
      <w:sz w:val="28"/>
    </w:rPr>
  </w:style>
  <w:style w:type="paragraph" w:styleId="3">
    <w:name w:val="heading 3"/>
    <w:basedOn w:val="a"/>
    <w:next w:val="a"/>
    <w:link w:val="30"/>
    <w:qFormat/>
    <w:rsid w:val="00D51A5C"/>
    <w:pPr>
      <w:keepNext/>
      <w:spacing w:line="360" w:lineRule="auto"/>
      <w:jc w:val="center"/>
      <w:outlineLvl w:val="2"/>
    </w:pPr>
    <w:rPr>
      <w:sz w:val="28"/>
    </w:rPr>
  </w:style>
  <w:style w:type="paragraph" w:styleId="4">
    <w:name w:val="heading 4"/>
    <w:basedOn w:val="a"/>
    <w:next w:val="a"/>
    <w:link w:val="40"/>
    <w:qFormat/>
    <w:rsid w:val="00D51A5C"/>
    <w:pPr>
      <w:keepNext/>
      <w:spacing w:line="360" w:lineRule="auto"/>
      <w:jc w:val="right"/>
      <w:outlineLvl w:val="3"/>
    </w:pPr>
    <w:rPr>
      <w:sz w:val="28"/>
    </w:rPr>
  </w:style>
  <w:style w:type="paragraph" w:styleId="5">
    <w:name w:val="heading 5"/>
    <w:basedOn w:val="a"/>
    <w:next w:val="a"/>
    <w:link w:val="50"/>
    <w:qFormat/>
    <w:rsid w:val="00D51A5C"/>
    <w:pPr>
      <w:keepNext/>
      <w:spacing w:line="360" w:lineRule="auto"/>
      <w:ind w:firstLine="720"/>
      <w:jc w:val="right"/>
      <w:outlineLvl w:val="4"/>
    </w:pPr>
    <w:rPr>
      <w:sz w:val="28"/>
    </w:rPr>
  </w:style>
  <w:style w:type="paragraph" w:styleId="6">
    <w:name w:val="heading 6"/>
    <w:basedOn w:val="a"/>
    <w:next w:val="a"/>
    <w:link w:val="60"/>
    <w:qFormat/>
    <w:rsid w:val="00D51A5C"/>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D51A5C"/>
    <w:pPr>
      <w:keepNext/>
      <w:jc w:val="center"/>
      <w:outlineLvl w:val="6"/>
    </w:pPr>
    <w:rPr>
      <w:rFonts w:ascii="Bodo_uzb" w:hAnsi="Bodo_uzb"/>
      <w:b/>
      <w:sz w:val="28"/>
      <w:lang w:val="x-none"/>
    </w:rPr>
  </w:style>
  <w:style w:type="paragraph" w:styleId="8">
    <w:name w:val="heading 8"/>
    <w:basedOn w:val="a"/>
    <w:next w:val="a"/>
    <w:link w:val="80"/>
    <w:qFormat/>
    <w:rsid w:val="00D51A5C"/>
    <w:pPr>
      <w:keepNext/>
      <w:spacing w:line="360" w:lineRule="auto"/>
      <w:jc w:val="center"/>
      <w:outlineLvl w:val="7"/>
    </w:pPr>
    <w:rPr>
      <w:sz w:val="24"/>
    </w:rPr>
  </w:style>
  <w:style w:type="paragraph" w:styleId="9">
    <w:name w:val="heading 9"/>
    <w:basedOn w:val="a"/>
    <w:next w:val="a"/>
    <w:link w:val="90"/>
    <w:qFormat/>
    <w:rsid w:val="00D51A5C"/>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51A5C"/>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D51A5C"/>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D51A5C"/>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D51A5C"/>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D51A5C"/>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D51A5C"/>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D51A5C"/>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D51A5C"/>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D51A5C"/>
    <w:rPr>
      <w:rFonts w:ascii="Bodo_uzb" w:eastAsia="Times New Roman" w:hAnsi="Bodo_uzb" w:cs="Times New Roman"/>
      <w:b/>
      <w:sz w:val="28"/>
      <w:szCs w:val="20"/>
      <w:lang w:val="x-none" w:eastAsia="ru-RU"/>
    </w:rPr>
  </w:style>
  <w:style w:type="paragraph" w:styleId="a3">
    <w:name w:val="Title"/>
    <w:basedOn w:val="a"/>
    <w:link w:val="a4"/>
    <w:qFormat/>
    <w:rsid w:val="00D51A5C"/>
    <w:pPr>
      <w:overflowPunct w:val="0"/>
      <w:autoSpaceDE w:val="0"/>
      <w:autoSpaceDN w:val="0"/>
      <w:adjustRightInd w:val="0"/>
      <w:jc w:val="center"/>
      <w:textAlignment w:val="baseline"/>
    </w:pPr>
    <w:rPr>
      <w:rFonts w:ascii="BodoniUzbek" w:hAnsi="BodoniUzbek"/>
      <w:b/>
      <w:caps/>
      <w:sz w:val="36"/>
    </w:rPr>
  </w:style>
  <w:style w:type="character" w:customStyle="1" w:styleId="a4">
    <w:name w:val="Название Знак"/>
    <w:basedOn w:val="a0"/>
    <w:link w:val="a3"/>
    <w:rsid w:val="00D51A5C"/>
    <w:rPr>
      <w:rFonts w:ascii="BodoniUzbek" w:eastAsia="Times New Roman" w:hAnsi="BodoniUzbek" w:cs="Times New Roman"/>
      <w:b/>
      <w:caps/>
      <w:sz w:val="36"/>
      <w:szCs w:val="20"/>
      <w:lang w:val="ru-RU" w:eastAsia="ru-RU"/>
    </w:rPr>
  </w:style>
  <w:style w:type="paragraph" w:styleId="a5">
    <w:name w:val="Body Text Indent"/>
    <w:basedOn w:val="a"/>
    <w:link w:val="a6"/>
    <w:rsid w:val="00D51A5C"/>
    <w:pPr>
      <w:tabs>
        <w:tab w:val="left" w:pos="709"/>
      </w:tabs>
      <w:ind w:firstLine="567"/>
      <w:jc w:val="both"/>
    </w:pPr>
    <w:rPr>
      <w:rFonts w:ascii="Bodo_uzb" w:hAnsi="Bodo_uzb"/>
      <w:sz w:val="28"/>
    </w:rPr>
  </w:style>
  <w:style w:type="character" w:customStyle="1" w:styleId="a6">
    <w:name w:val="Основной текст с отступом Знак"/>
    <w:basedOn w:val="a0"/>
    <w:link w:val="a5"/>
    <w:rsid w:val="00D51A5C"/>
    <w:rPr>
      <w:rFonts w:ascii="Bodo_uzb" w:eastAsia="Times New Roman" w:hAnsi="Bodo_uzb" w:cs="Times New Roman"/>
      <w:sz w:val="28"/>
      <w:szCs w:val="20"/>
      <w:lang w:val="ru-RU" w:eastAsia="ru-RU"/>
    </w:rPr>
  </w:style>
  <w:style w:type="paragraph" w:styleId="31">
    <w:name w:val="Body Text 3"/>
    <w:basedOn w:val="a"/>
    <w:link w:val="32"/>
    <w:rsid w:val="00D51A5C"/>
    <w:pPr>
      <w:jc w:val="center"/>
    </w:pPr>
    <w:rPr>
      <w:rFonts w:ascii="Bodo_uzb" w:hAnsi="Bodo_uzb"/>
      <w:b/>
      <w:sz w:val="28"/>
    </w:rPr>
  </w:style>
  <w:style w:type="character" w:customStyle="1" w:styleId="32">
    <w:name w:val="Основной текст 3 Знак"/>
    <w:basedOn w:val="a0"/>
    <w:link w:val="31"/>
    <w:rsid w:val="00D51A5C"/>
    <w:rPr>
      <w:rFonts w:ascii="Bodo_uzb" w:eastAsia="Times New Roman" w:hAnsi="Bodo_uzb" w:cs="Times New Roman"/>
      <w:b/>
      <w:sz w:val="28"/>
      <w:szCs w:val="20"/>
      <w:lang w:val="ru-RU" w:eastAsia="ru-RU"/>
    </w:rPr>
  </w:style>
  <w:style w:type="paragraph" w:customStyle="1" w:styleId="BodyText2">
    <w:name w:val="Body Text 2"/>
    <w:basedOn w:val="a"/>
    <w:rsid w:val="00D51A5C"/>
    <w:pPr>
      <w:overflowPunct w:val="0"/>
      <w:autoSpaceDE w:val="0"/>
      <w:autoSpaceDN w:val="0"/>
      <w:adjustRightInd w:val="0"/>
      <w:ind w:firstLine="720"/>
      <w:jc w:val="both"/>
      <w:textAlignment w:val="baseline"/>
    </w:pPr>
    <w:rPr>
      <w:rFonts w:ascii="Bodo_uzb" w:hAnsi="Bodo_uzb"/>
      <w:sz w:val="32"/>
    </w:rPr>
  </w:style>
  <w:style w:type="paragraph" w:customStyle="1" w:styleId="BodyTextIndent2">
    <w:name w:val="Body Text Indent 2"/>
    <w:basedOn w:val="a"/>
    <w:rsid w:val="00D51A5C"/>
    <w:pPr>
      <w:overflowPunct w:val="0"/>
      <w:autoSpaceDE w:val="0"/>
      <w:autoSpaceDN w:val="0"/>
      <w:adjustRightInd w:val="0"/>
      <w:ind w:left="720"/>
      <w:jc w:val="both"/>
      <w:textAlignment w:val="baseline"/>
    </w:pPr>
    <w:rPr>
      <w:rFonts w:ascii="Bodo_uzb" w:hAnsi="Bodo_uzb"/>
      <w:sz w:val="32"/>
    </w:rPr>
  </w:style>
  <w:style w:type="paragraph" w:styleId="21">
    <w:name w:val="Body Text Indent 2"/>
    <w:basedOn w:val="a"/>
    <w:link w:val="22"/>
    <w:rsid w:val="00D51A5C"/>
    <w:pPr>
      <w:ind w:firstLine="720"/>
      <w:jc w:val="both"/>
    </w:pPr>
    <w:rPr>
      <w:rFonts w:ascii="Bodo_uzb" w:hAnsi="Bodo_uzb"/>
      <w:sz w:val="28"/>
    </w:rPr>
  </w:style>
  <w:style w:type="character" w:customStyle="1" w:styleId="22">
    <w:name w:val="Основной текст с отступом 2 Знак"/>
    <w:basedOn w:val="a0"/>
    <w:link w:val="21"/>
    <w:rsid w:val="00D51A5C"/>
    <w:rPr>
      <w:rFonts w:ascii="Bodo_uzb" w:eastAsia="Times New Roman" w:hAnsi="Bodo_uzb" w:cs="Times New Roman"/>
      <w:sz w:val="28"/>
      <w:szCs w:val="20"/>
      <w:lang w:val="ru-RU" w:eastAsia="ru-RU"/>
    </w:rPr>
  </w:style>
  <w:style w:type="paragraph" w:styleId="33">
    <w:name w:val="Body Text Indent 3"/>
    <w:basedOn w:val="a"/>
    <w:link w:val="34"/>
    <w:rsid w:val="00D51A5C"/>
    <w:pPr>
      <w:ind w:firstLine="709"/>
      <w:jc w:val="both"/>
    </w:pPr>
    <w:rPr>
      <w:rFonts w:ascii="Bodo_uzb" w:hAnsi="Bodo_uzb"/>
      <w:sz w:val="28"/>
    </w:rPr>
  </w:style>
  <w:style w:type="character" w:customStyle="1" w:styleId="34">
    <w:name w:val="Основной текст с отступом 3 Знак"/>
    <w:basedOn w:val="a0"/>
    <w:link w:val="33"/>
    <w:rsid w:val="00D51A5C"/>
    <w:rPr>
      <w:rFonts w:ascii="Bodo_uzb" w:eastAsia="Times New Roman" w:hAnsi="Bodo_uzb" w:cs="Times New Roman"/>
      <w:sz w:val="28"/>
      <w:szCs w:val="20"/>
      <w:lang w:val="ru-RU" w:eastAsia="ru-RU"/>
    </w:rPr>
  </w:style>
  <w:style w:type="paragraph" w:styleId="23">
    <w:name w:val="Body Text 2"/>
    <w:basedOn w:val="a"/>
    <w:link w:val="24"/>
    <w:rsid w:val="00D51A5C"/>
    <w:pPr>
      <w:numPr>
        <w:ilvl w:val="12"/>
      </w:numPr>
      <w:jc w:val="both"/>
    </w:pPr>
    <w:rPr>
      <w:rFonts w:ascii="Bodo_uzb" w:hAnsi="Bodo_uzb"/>
      <w:sz w:val="28"/>
    </w:rPr>
  </w:style>
  <w:style w:type="character" w:customStyle="1" w:styleId="24">
    <w:name w:val="Основной текст 2 Знак"/>
    <w:basedOn w:val="a0"/>
    <w:link w:val="23"/>
    <w:rsid w:val="00D51A5C"/>
    <w:rPr>
      <w:rFonts w:ascii="Bodo_uzb" w:eastAsia="Times New Roman" w:hAnsi="Bodo_uzb" w:cs="Times New Roman"/>
      <w:sz w:val="28"/>
      <w:szCs w:val="20"/>
      <w:lang w:val="ru-RU" w:eastAsia="ru-RU"/>
    </w:rPr>
  </w:style>
  <w:style w:type="paragraph" w:styleId="a7">
    <w:name w:val="header"/>
    <w:basedOn w:val="a"/>
    <w:link w:val="a8"/>
    <w:rsid w:val="00D51A5C"/>
    <w:pPr>
      <w:tabs>
        <w:tab w:val="center" w:pos="4153"/>
        <w:tab w:val="right" w:pos="8306"/>
      </w:tabs>
    </w:pPr>
    <w:rPr>
      <w:rFonts w:ascii="Bodo_uzb" w:hAnsi="Bodo_uzb"/>
      <w:sz w:val="28"/>
    </w:rPr>
  </w:style>
  <w:style w:type="character" w:customStyle="1" w:styleId="a8">
    <w:name w:val="Верхний колонтитул Знак"/>
    <w:basedOn w:val="a0"/>
    <w:link w:val="a7"/>
    <w:rsid w:val="00D51A5C"/>
    <w:rPr>
      <w:rFonts w:ascii="Bodo_uzb" w:eastAsia="Times New Roman" w:hAnsi="Bodo_uzb" w:cs="Times New Roman"/>
      <w:sz w:val="28"/>
      <w:szCs w:val="20"/>
      <w:lang w:val="ru-RU" w:eastAsia="ru-RU"/>
    </w:rPr>
  </w:style>
  <w:style w:type="paragraph" w:styleId="a9">
    <w:name w:val="Body Text"/>
    <w:basedOn w:val="a"/>
    <w:link w:val="aa"/>
    <w:rsid w:val="00D51A5C"/>
    <w:pPr>
      <w:overflowPunct w:val="0"/>
      <w:autoSpaceDE w:val="0"/>
      <w:autoSpaceDN w:val="0"/>
      <w:adjustRightInd w:val="0"/>
      <w:jc w:val="both"/>
      <w:textAlignment w:val="baseline"/>
    </w:pPr>
    <w:rPr>
      <w:rFonts w:ascii="Bodo_uzb" w:hAnsi="Bodo_uzb"/>
      <w:sz w:val="32"/>
    </w:rPr>
  </w:style>
  <w:style w:type="character" w:customStyle="1" w:styleId="aa">
    <w:name w:val="Основной текст Знак"/>
    <w:basedOn w:val="a0"/>
    <w:link w:val="a9"/>
    <w:rsid w:val="00D51A5C"/>
    <w:rPr>
      <w:rFonts w:ascii="Bodo_uzb" w:eastAsia="Times New Roman" w:hAnsi="Bodo_uzb" w:cs="Times New Roman"/>
      <w:sz w:val="32"/>
      <w:szCs w:val="20"/>
      <w:lang w:val="ru-RU" w:eastAsia="ru-RU"/>
    </w:rPr>
  </w:style>
  <w:style w:type="paragraph" w:styleId="ab">
    <w:name w:val="caption"/>
    <w:basedOn w:val="a"/>
    <w:next w:val="a"/>
    <w:qFormat/>
    <w:rsid w:val="00D51A5C"/>
    <w:pPr>
      <w:spacing w:before="120" w:after="120"/>
    </w:pPr>
    <w:rPr>
      <w:b/>
    </w:rPr>
  </w:style>
  <w:style w:type="character" w:styleId="ac">
    <w:name w:val="page number"/>
    <w:basedOn w:val="a0"/>
    <w:rsid w:val="00D51A5C"/>
  </w:style>
  <w:style w:type="paragraph" w:styleId="ad">
    <w:name w:val="footer"/>
    <w:basedOn w:val="a"/>
    <w:link w:val="ae"/>
    <w:rsid w:val="00D51A5C"/>
    <w:pPr>
      <w:tabs>
        <w:tab w:val="center" w:pos="4677"/>
        <w:tab w:val="right" w:pos="9355"/>
      </w:tabs>
    </w:pPr>
  </w:style>
  <w:style w:type="character" w:customStyle="1" w:styleId="ae">
    <w:name w:val="Нижний колонтитул Знак"/>
    <w:basedOn w:val="a0"/>
    <w:link w:val="ad"/>
    <w:rsid w:val="00D51A5C"/>
    <w:rPr>
      <w:rFonts w:ascii="Times New Roman" w:eastAsia="Times New Roman" w:hAnsi="Times New Roman" w:cs="Times New Roman"/>
      <w:sz w:val="20"/>
      <w:szCs w:val="20"/>
      <w:lang w:val="ru-RU" w:eastAsia="ru-RU"/>
    </w:rPr>
  </w:style>
  <w:style w:type="character" w:styleId="af">
    <w:name w:val="Hyperlink"/>
    <w:basedOn w:val="a0"/>
    <w:rsid w:val="00D51A5C"/>
    <w:rPr>
      <w:color w:val="0000FF"/>
      <w:u w:val="single"/>
    </w:rPr>
  </w:style>
  <w:style w:type="character" w:styleId="af0">
    <w:name w:val="footnote reference"/>
    <w:basedOn w:val="a0"/>
    <w:semiHidden/>
    <w:rsid w:val="00D51A5C"/>
    <w:rPr>
      <w:vertAlign w:val="superscript"/>
    </w:rPr>
  </w:style>
  <w:style w:type="paragraph" w:customStyle="1" w:styleId="FR2">
    <w:name w:val="FR2"/>
    <w:rsid w:val="00D51A5C"/>
    <w:pPr>
      <w:widowControl w:val="0"/>
      <w:spacing w:after="0" w:line="300" w:lineRule="auto"/>
      <w:ind w:firstLine="2720"/>
    </w:pPr>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hyperlink" Target="http://www.euireland.ie" TargetMode="External"/><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2.bin"/><Relationship Id="rId112" Type="http://schemas.openxmlformats.org/officeDocument/2006/relationships/oleObject" Target="embeddings/oleObject54.bin"/><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5.bin"/><Relationship Id="rId19" Type="http://schemas.openxmlformats.org/officeDocument/2006/relationships/image" Target="media/image8.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50.wmf"/><Relationship Id="rId113" Type="http://schemas.openxmlformats.org/officeDocument/2006/relationships/image" Target="media/image54.wmf"/><Relationship Id="rId118" Type="http://schemas.openxmlformats.org/officeDocument/2006/relationships/hyperlink" Target="http://www.cec.org.uk" TargetMode="Externa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hyperlink" Target="http://www.europarl.org.uk" TargetMode="External"/><Relationship Id="rId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9.wmf"/><Relationship Id="rId108" Type="http://schemas.openxmlformats.org/officeDocument/2006/relationships/oleObject" Target="embeddings/oleObject52.bin"/><Relationship Id="rId116" Type="http://schemas.openxmlformats.org/officeDocument/2006/relationships/oleObject" Target="embeddings/oleObject56.bin"/><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image" Target="media/image53.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hyperlink" Target="http://www.eurunion.org" TargetMode="External"/><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6.wmf"/><Relationship Id="rId104" Type="http://schemas.openxmlformats.org/officeDocument/2006/relationships/oleObject" Target="embeddings/oleObject50.bin"/><Relationship Id="rId120" Type="http://schemas.openxmlformats.org/officeDocument/2006/relationships/hyperlink" Target="http://www.europarl.ie" TargetMode="Externa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6321</Words>
  <Characters>36033</Characters>
  <Application>Microsoft Office Word</Application>
  <DocSecurity>0</DocSecurity>
  <Lines>300</Lines>
  <Paragraphs>84</Paragraphs>
  <ScaleCrop>false</ScaleCrop>
  <Company>Home</Company>
  <LinksUpToDate>false</LinksUpToDate>
  <CharactersWithSpaces>42270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2012-11-04T13:04:00Z</dcterms:created>
  <dcterms:modified xsi:type="dcterms:W3CDTF">2012-11-04T13:04:00Z</dcterms:modified>
</cp:coreProperties>
</file>